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562" w:firstLineChars="200"/>
        <w:jc w:val="center"/>
        <w:rPr>
          <w:rFonts w:hint="eastAsia" w:asciiTheme="minorEastAsia" w:hAnsiTheme="minorEastAsia"/>
          <w:b/>
          <w:sz w:val="28"/>
          <w:szCs w:val="28"/>
          <w:lang w:val="en-US" w:eastAsia="zh-CN"/>
        </w:rPr>
      </w:pPr>
      <w:r>
        <w:rPr>
          <w:rFonts w:hint="eastAsia" w:asciiTheme="minorEastAsia" w:hAnsiTheme="minorEastAsia"/>
          <w:b/>
          <w:sz w:val="28"/>
          <w:szCs w:val="28"/>
          <w:lang w:val="en-US" w:eastAsia="zh-CN"/>
        </w:rPr>
        <w:t>第一章习题</w:t>
      </w:r>
    </w:p>
    <w:p>
      <w:pPr>
        <w:ind w:firstLine="422" w:firstLineChars="200"/>
        <w:rPr>
          <w:rFonts w:asciiTheme="minorEastAsia" w:hAnsiTheme="minorEastAsia"/>
          <w:b/>
          <w:szCs w:val="21"/>
        </w:rPr>
      </w:pPr>
      <w:r>
        <w:rPr>
          <w:rFonts w:hint="eastAsia" w:asciiTheme="minorEastAsia" w:hAnsiTheme="minorEastAsia"/>
          <w:b/>
          <w:szCs w:val="21"/>
        </w:rPr>
        <w:t>一、填空题</w:t>
      </w:r>
    </w:p>
    <w:p>
      <w:pPr>
        <w:ind w:firstLine="420" w:firstLineChars="200"/>
        <w:rPr>
          <w:rFonts w:asciiTheme="minorEastAsia" w:hAnsiTheme="minorEastAsia"/>
          <w:szCs w:val="21"/>
        </w:rPr>
      </w:pPr>
      <w:r>
        <w:rPr>
          <w:rFonts w:hint="eastAsia" w:asciiTheme="minorEastAsia" w:hAnsiTheme="minorEastAsia"/>
          <w:szCs w:val="21"/>
        </w:rPr>
        <w:t>1.光纤通信是利用（</w:t>
      </w:r>
      <w:r>
        <w:rPr>
          <w:rFonts w:hint="eastAsia" w:asciiTheme="minorEastAsia" w:hAnsiTheme="minorEastAsia"/>
          <w:b/>
          <w:szCs w:val="21"/>
        </w:rPr>
        <w:t xml:space="preserve">           </w:t>
      </w:r>
      <w:r>
        <w:rPr>
          <w:rFonts w:hint="eastAsia" w:asciiTheme="minorEastAsia" w:hAnsiTheme="minorEastAsia"/>
          <w:szCs w:val="21"/>
        </w:rPr>
        <w:t>）作载波，以（</w:t>
      </w:r>
      <w:r>
        <w:rPr>
          <w:rFonts w:hint="eastAsia" w:asciiTheme="minorEastAsia" w:hAnsiTheme="minorEastAsia"/>
          <w:b/>
          <w:szCs w:val="21"/>
        </w:rPr>
        <w:t xml:space="preserve">        </w:t>
      </w:r>
      <w:r>
        <w:rPr>
          <w:rFonts w:hint="eastAsia" w:asciiTheme="minorEastAsia" w:hAnsiTheme="minorEastAsia"/>
          <w:szCs w:val="21"/>
        </w:rPr>
        <w:t>）作为传输媒质，将信息从一个地方传至另一个地方的通信方式。</w:t>
      </w:r>
    </w:p>
    <w:p>
      <w:pPr>
        <w:ind w:firstLine="420" w:firstLineChars="200"/>
        <w:rPr>
          <w:rFonts w:asciiTheme="minorEastAsia" w:hAnsiTheme="minorEastAsia"/>
          <w:szCs w:val="21"/>
        </w:rPr>
      </w:pPr>
      <w:r>
        <w:rPr>
          <w:rFonts w:hint="eastAsia" w:asciiTheme="minorEastAsia" w:hAnsiTheme="minorEastAsia"/>
          <w:szCs w:val="21"/>
        </w:rPr>
        <w:t>2.数字光纤通信系统由（</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）三个部分构成。</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3.单模光纤纤芯直径通常为（    ）</w:t>
      </w:r>
      <w:r>
        <w:rPr>
          <w:rFonts w:cs="宋体" w:asciiTheme="minorEastAsia" w:hAnsiTheme="minorEastAsia"/>
          <w:szCs w:val="21"/>
        </w:rPr>
        <w:t>µ</w:t>
      </w:r>
      <w:r>
        <w:rPr>
          <w:rFonts w:hint="eastAsia" w:cs="宋体" w:asciiTheme="minorEastAsia" w:hAnsiTheme="minorEastAsia"/>
          <w:szCs w:val="21"/>
        </w:rPr>
        <w:t>m左右，多模光纤纤芯直径一般不超过（    ）</w:t>
      </w:r>
      <w:r>
        <w:rPr>
          <w:rFonts w:cs="宋体" w:asciiTheme="minorEastAsia" w:hAnsiTheme="minorEastAsia"/>
          <w:szCs w:val="21"/>
        </w:rPr>
        <w:t>µ</w:t>
      </w:r>
      <w:r>
        <w:rPr>
          <w:rFonts w:hint="eastAsia" w:cs="宋体" w:asciiTheme="minorEastAsia" w:hAnsiTheme="minorEastAsia"/>
          <w:szCs w:val="21"/>
        </w:rPr>
        <w:t>m，包层的外径为（    ）</w:t>
      </w:r>
      <w:r>
        <w:rPr>
          <w:rFonts w:cs="宋体" w:asciiTheme="minorEastAsia" w:hAnsiTheme="minorEastAsia"/>
          <w:szCs w:val="21"/>
        </w:rPr>
        <w:t>µ</w:t>
      </w:r>
      <w:r>
        <w:rPr>
          <w:rFonts w:hint="eastAsia" w:cs="宋体" w:asciiTheme="minorEastAsia" w:hAnsiTheme="minorEastAsia"/>
          <w:szCs w:val="21"/>
        </w:rPr>
        <w:t>m。</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4.光纤的导光原理为（    ）原理。</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5.光纤结构中，纤芯的折射率比包层的折射率（    ）。</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6.数值孔径越大，光脉冲展宽程度越（    ）、信号畸变也越明显。</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7.渐变型光纤纤芯折射率呈连续变化，纤芯位置折射率最（    ），越接近包层折射率越（    ）。</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8.光纤的传输特性主要有（      ）、（      ）及（             ）。</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9.光功率一定情况下，模场直径越小，通过光纤横截面的能量密度就越（  ）。</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10.光纤的非线性效应主要有（     ）和（     ）两类。</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11.工作波长在（     ）μm时，光纤色散很小，系统的传输距离只受光纤衰减所限制的光纤为G.652光纤。</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12.G.652单模光纤目前有（     ）、（     ）、（     ）、（     ）四类。</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13.色散位移光纤在（     ）μm色散为零，不利于多信道的WDM传输。</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14.（     ）光纤实质上是一种改进的色散位移光纤，其零色散波长不在1.55μm处，而是在1.525μm或1.585μm处，特别适合于DWDM系统的传输。</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15.G.654光纤也被称作（            ）光纤。</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16.光缆按光缆线路敷设方式来分类通常可分为（    ）光缆、管道光缆（含隧道光缆）、（     ）光缆、（     ）光缆等多种类型。</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17.根据YD/T 908-2020《光缆型号命名方法》标准，光缆的型号主要由三部分组成，即（     ）、（     ）及特殊性能标识（可缺省）。</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18.采用6芯成缆单元的36芯全色谱松套层绞式光缆中，第21号光纤所在的松套管的颜色是（    ）色。</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19.采用6芯成缆单元的36芯全色谱松套层绞式光缆中，第15号光纤涂覆层的颜色是（    ）色。</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20.采用12芯成缆单元的48芯全色谱松套层绞式光缆中，第20号光纤所在的松套管的颜色是（    ）色。</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21.采用12芯成缆单元的144芯非光纤带全色谱松套层绞式光缆中，第105号光纤涂覆层的颜色是（    ）色。</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22.光缆的分类代号中，“GT”表示（          ）。</w:t>
      </w:r>
    </w:p>
    <w:p>
      <w:pPr>
        <w:ind w:firstLine="422" w:firstLineChars="200"/>
        <w:rPr>
          <w:rFonts w:asciiTheme="minorEastAsia" w:hAnsiTheme="minorEastAsia"/>
          <w:b/>
          <w:szCs w:val="21"/>
        </w:rPr>
      </w:pPr>
      <w:r>
        <w:rPr>
          <w:rFonts w:hint="eastAsia" w:asciiTheme="minorEastAsia" w:hAnsiTheme="minorEastAsia"/>
          <w:b/>
          <w:szCs w:val="21"/>
        </w:rPr>
        <w:t>二、简答题</w:t>
      </w:r>
    </w:p>
    <w:p>
      <w:pPr>
        <w:ind w:firstLine="420" w:firstLineChars="200"/>
        <w:rPr>
          <w:rFonts w:asciiTheme="minorEastAsia" w:hAnsiTheme="minorEastAsia"/>
          <w:szCs w:val="21"/>
        </w:rPr>
      </w:pPr>
      <w:r>
        <w:rPr>
          <w:rFonts w:hint="eastAsia" w:asciiTheme="minorEastAsia" w:hAnsiTheme="minorEastAsia"/>
          <w:szCs w:val="21"/>
        </w:rPr>
        <w:t>1.简述数字光纤通信系统的组成及各部分功能。</w:t>
      </w:r>
    </w:p>
    <w:p>
      <w:pPr>
        <w:adjustRightInd w:val="0"/>
        <w:ind w:firstLine="420" w:firstLineChars="200"/>
        <w:rPr>
          <w:rFonts w:cs="宋体" w:asciiTheme="minorEastAsia" w:hAnsiTheme="minorEastAsia"/>
          <w:szCs w:val="21"/>
        </w:rPr>
      </w:pPr>
      <w:r>
        <w:rPr>
          <w:rFonts w:hint="eastAsia" w:asciiTheme="minorEastAsia" w:hAnsiTheme="minorEastAsia"/>
          <w:szCs w:val="21"/>
        </w:rPr>
        <w:t>2.画出通信光缆线路网构成图，并简述长途光缆线路、本地光缆线路和接入网光缆线路定义。</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3.请解释下列光缆型号的含义。</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（1）GYTA 24B1.1</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（2）GYTA 12B1.3+12B1.1</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（3）GYFTA33 24B1.1</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（4）GYTS 12B1.3-WDZC</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4.请简述判别光缆端别的意义及如何进行光缆端别的判别。</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5.请简述光缆纤序如何判别？</w:t>
      </w:r>
    </w:p>
    <w:p>
      <w:pPr>
        <w:adjustRightInd w:val="0"/>
        <w:ind w:firstLine="420" w:firstLineChars="200"/>
        <w:rPr>
          <w:rFonts w:cs="宋体" w:asciiTheme="minorEastAsia" w:hAnsiTheme="minorEastAsia"/>
          <w:szCs w:val="21"/>
        </w:rPr>
      </w:pPr>
      <w:r>
        <w:rPr>
          <w:rFonts w:hint="eastAsia" w:cs="宋体" w:asciiTheme="minorEastAsia" w:hAnsiTheme="minorEastAsia"/>
          <w:szCs w:val="21"/>
        </w:rPr>
        <w:t>6.光缆的分类方式有哪几种？</w:t>
      </w:r>
    </w:p>
    <w:p>
      <w:pPr>
        <w:adjustRightInd w:val="0"/>
        <w:ind w:firstLine="420" w:firstLineChars="200"/>
        <w:jc w:val="left"/>
        <w:rPr>
          <w:rFonts w:hint="eastAsia" w:cs="宋体" w:asciiTheme="minorEastAsia" w:hAnsiTheme="minorEastAsia"/>
          <w:szCs w:val="21"/>
        </w:rPr>
      </w:pPr>
      <w:r>
        <w:rPr>
          <w:rFonts w:hint="eastAsia" w:cs="宋体" w:asciiTheme="minorEastAsia" w:hAnsiTheme="minorEastAsia"/>
          <w:szCs w:val="21"/>
        </w:rPr>
        <w:t>7.请画出6芯单元成缆的36芯分立光纤松套层绞式光缆A端的端面结构。</w:t>
      </w:r>
    </w:p>
    <w:p>
      <w:pPr>
        <w:adjustRightInd w:val="0"/>
        <w:ind w:firstLine="420" w:firstLineChars="200"/>
        <w:jc w:val="left"/>
        <w:rPr>
          <w:rFonts w:hint="eastAsia" w:cs="宋体" w:asciiTheme="minorEastAsia" w:hAnsiTheme="minorEastAsia"/>
          <w:szCs w:val="21"/>
        </w:rPr>
      </w:pPr>
    </w:p>
    <w:p>
      <w:pPr>
        <w:adjustRightInd w:val="0"/>
        <w:ind w:firstLine="420" w:firstLineChars="200"/>
        <w:jc w:val="left"/>
        <w:rPr>
          <w:rFonts w:hint="eastAsia" w:cs="宋体" w:asciiTheme="minorEastAsia" w:hAnsiTheme="minorEastAsia"/>
          <w:szCs w:val="21"/>
        </w:rPr>
      </w:pPr>
    </w:p>
    <w:p>
      <w:pPr>
        <w:ind w:firstLine="602" w:firstLineChars="200"/>
        <w:jc w:val="center"/>
        <w:rPr>
          <w:rFonts w:hint="eastAsia" w:asciiTheme="minorEastAsia" w:hAnsiTheme="minorEastAsia" w:eastAsiaTheme="minorEastAsia"/>
          <w:lang w:eastAsia="zh-CN"/>
        </w:rPr>
      </w:pPr>
      <w:r>
        <w:rPr>
          <w:rFonts w:hint="eastAsia" w:asciiTheme="minorEastAsia" w:hAnsiTheme="minorEastAsia"/>
          <w:b/>
          <w:sz w:val="30"/>
          <w:szCs w:val="30"/>
          <w:lang w:val="en-US" w:eastAsia="zh-CN"/>
        </w:rPr>
        <w:t>第二章习题</w:t>
      </w:r>
    </w:p>
    <w:p>
      <w:pPr>
        <w:ind w:firstLine="422" w:firstLineChars="200"/>
        <w:jc w:val="left"/>
        <w:rPr>
          <w:rFonts w:asciiTheme="minorEastAsia" w:hAnsiTheme="minorEastAsia"/>
          <w:b/>
          <w:szCs w:val="21"/>
        </w:rPr>
      </w:pPr>
      <w:r>
        <w:rPr>
          <w:rFonts w:hint="eastAsia" w:asciiTheme="minorEastAsia" w:hAnsiTheme="minorEastAsia"/>
          <w:b/>
          <w:szCs w:val="21"/>
        </w:rPr>
        <w:t>一、填空题</w:t>
      </w:r>
    </w:p>
    <w:p>
      <w:pPr>
        <w:ind w:firstLine="420" w:firstLineChars="200"/>
        <w:jc w:val="left"/>
        <w:rPr>
          <w:rFonts w:asciiTheme="minorEastAsia" w:hAnsiTheme="minorEastAsia"/>
          <w:szCs w:val="21"/>
        </w:rPr>
      </w:pPr>
      <w:r>
        <w:rPr>
          <w:rFonts w:hint="eastAsia" w:asciiTheme="minorEastAsia" w:hAnsiTheme="minorEastAsia"/>
          <w:szCs w:val="21"/>
        </w:rPr>
        <w:t>1.大、中型光缆线路工程项目建设，一般会经历项目（</w:t>
      </w:r>
      <w:r>
        <w:rPr>
          <w:rFonts w:hint="eastAsia" w:asciiTheme="minorEastAsia" w:hAnsiTheme="minorEastAsia"/>
          <w:b/>
          <w:szCs w:val="21"/>
        </w:rPr>
        <w:t xml:space="preserve">       </w:t>
      </w:r>
      <w:r>
        <w:rPr>
          <w:rFonts w:hint="eastAsia" w:asciiTheme="minorEastAsia" w:hAnsiTheme="minorEastAsia"/>
          <w:szCs w:val="21"/>
        </w:rPr>
        <w:t>）、项目（</w:t>
      </w:r>
      <w:r>
        <w:rPr>
          <w:rFonts w:hint="eastAsia" w:asciiTheme="minorEastAsia" w:hAnsiTheme="minorEastAsia"/>
          <w:b/>
          <w:szCs w:val="21"/>
        </w:rPr>
        <w:t xml:space="preserve">      </w:t>
      </w:r>
      <w:r>
        <w:rPr>
          <w:rFonts w:hint="eastAsia" w:asciiTheme="minorEastAsia" w:hAnsiTheme="minorEastAsia"/>
          <w:szCs w:val="21"/>
        </w:rPr>
        <w:t>）和（</w:t>
      </w:r>
      <w:r>
        <w:rPr>
          <w:rFonts w:hint="eastAsia" w:asciiTheme="minorEastAsia" w:hAnsiTheme="minorEastAsia"/>
          <w:b/>
          <w:szCs w:val="21"/>
        </w:rPr>
        <w:t xml:space="preserve">        </w:t>
      </w:r>
      <w:r>
        <w:rPr>
          <w:rFonts w:hint="eastAsia" w:asciiTheme="minorEastAsia" w:hAnsiTheme="minorEastAsia"/>
          <w:szCs w:val="21"/>
        </w:rPr>
        <w:t>）等三个阶段。</w:t>
      </w:r>
    </w:p>
    <w:p>
      <w:pPr>
        <w:ind w:firstLine="420" w:firstLineChars="200"/>
        <w:jc w:val="left"/>
        <w:rPr>
          <w:rFonts w:asciiTheme="minorEastAsia" w:hAnsiTheme="minorEastAsia"/>
          <w:szCs w:val="21"/>
        </w:rPr>
      </w:pPr>
      <w:r>
        <w:rPr>
          <w:rFonts w:hint="eastAsia" w:asciiTheme="minorEastAsia" w:hAnsiTheme="minorEastAsia"/>
          <w:szCs w:val="21"/>
        </w:rPr>
        <w:t>2.（</w:t>
      </w:r>
      <w:r>
        <w:rPr>
          <w:rFonts w:hint="eastAsia" w:asciiTheme="minorEastAsia" w:hAnsiTheme="minorEastAsia"/>
          <w:b/>
          <w:szCs w:val="21"/>
        </w:rPr>
        <w:t xml:space="preserve">             </w:t>
      </w:r>
      <w:r>
        <w:rPr>
          <w:rFonts w:hint="eastAsia" w:asciiTheme="minorEastAsia" w:hAnsiTheme="minorEastAsia"/>
          <w:szCs w:val="21"/>
        </w:rPr>
        <w:t>）的提出是工程建设程序中最初阶段工作，是投资决策前拟定该项目的轮廓设想。（</w:t>
      </w:r>
      <w:r>
        <w:rPr>
          <w:rFonts w:hint="eastAsia" w:asciiTheme="minorEastAsia" w:hAnsiTheme="minorEastAsia"/>
          <w:b/>
          <w:szCs w:val="21"/>
        </w:rPr>
        <w:t xml:space="preserve">              </w:t>
      </w:r>
      <w:r>
        <w:rPr>
          <w:rFonts w:hint="eastAsia" w:asciiTheme="minorEastAsia" w:hAnsiTheme="minorEastAsia"/>
          <w:szCs w:val="21"/>
        </w:rPr>
        <w:t>）是对建设项目的技术可行性和投资必要性进行论证。</w:t>
      </w:r>
    </w:p>
    <w:p>
      <w:pPr>
        <w:ind w:firstLine="420" w:firstLineChars="200"/>
        <w:jc w:val="left"/>
        <w:rPr>
          <w:rFonts w:asciiTheme="minorEastAsia" w:hAnsiTheme="minorEastAsia"/>
          <w:szCs w:val="21"/>
        </w:rPr>
      </w:pPr>
      <w:r>
        <w:rPr>
          <w:rFonts w:asciiTheme="minorEastAsia" w:hAnsiTheme="minorEastAsia"/>
          <w:szCs w:val="21"/>
        </w:rPr>
        <w:t>3.</w:t>
      </w:r>
      <w:r>
        <w:rPr>
          <w:rFonts w:hint="eastAsia" w:asciiTheme="minorEastAsia" w:hAnsiTheme="minorEastAsia"/>
          <w:szCs w:val="21"/>
        </w:rPr>
        <w:t>一般大中型项目采用两阶段设计：（</w:t>
      </w:r>
      <w:r>
        <w:rPr>
          <w:rFonts w:hint="eastAsia" w:asciiTheme="minorEastAsia" w:hAnsiTheme="minorEastAsia"/>
          <w:b/>
          <w:szCs w:val="21"/>
        </w:rPr>
        <w:t xml:space="preserve">         </w:t>
      </w:r>
      <w:r>
        <w:rPr>
          <w:rFonts w:hint="eastAsia" w:asciiTheme="minorEastAsia" w:hAnsiTheme="minorEastAsia"/>
          <w:szCs w:val="21"/>
        </w:rPr>
        <w:t>）和（</w:t>
      </w:r>
      <w:r>
        <w:rPr>
          <w:rFonts w:hint="eastAsia" w:asciiTheme="minorEastAsia" w:hAnsiTheme="minorEastAsia"/>
          <w:b/>
          <w:szCs w:val="21"/>
        </w:rPr>
        <w:t xml:space="preserve">          </w:t>
      </w:r>
      <w:r>
        <w:rPr>
          <w:rFonts w:hint="eastAsia" w:asciiTheme="minorEastAsia" w:hAnsiTheme="minorEastAsia"/>
          <w:szCs w:val="21"/>
        </w:rPr>
        <w:t>）；大型特殊工程项目和技术上比较复杂且缺乏设计经验项目可实行三阶段设计：（</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）和（</w:t>
      </w:r>
      <w:r>
        <w:rPr>
          <w:rFonts w:hint="eastAsia" w:asciiTheme="minorEastAsia" w:hAnsiTheme="minorEastAsia"/>
          <w:b/>
          <w:szCs w:val="21"/>
        </w:rPr>
        <w:t xml:space="preserve">            </w:t>
      </w:r>
      <w:r>
        <w:rPr>
          <w:rFonts w:hint="eastAsia" w:asciiTheme="minorEastAsia" w:hAnsiTheme="minorEastAsia"/>
          <w:szCs w:val="21"/>
        </w:rPr>
        <w:t>）；小型项目也可采用一阶段设计：（</w:t>
      </w:r>
      <w:r>
        <w:rPr>
          <w:rFonts w:hint="eastAsia" w:asciiTheme="minorEastAsia" w:hAnsiTheme="minorEastAsia"/>
          <w:b/>
          <w:szCs w:val="21"/>
        </w:rPr>
        <w:t xml:space="preserve">          </w:t>
      </w:r>
      <w:r>
        <w:rPr>
          <w:rFonts w:hint="eastAsia" w:asciiTheme="minorEastAsia" w:hAnsiTheme="minorEastAsia"/>
          <w:szCs w:val="21"/>
        </w:rPr>
        <w:t>）设计。</w:t>
      </w:r>
    </w:p>
    <w:p>
      <w:pPr>
        <w:ind w:firstLine="420" w:firstLineChars="200"/>
        <w:jc w:val="left"/>
        <w:rPr>
          <w:rFonts w:asciiTheme="minorEastAsia" w:hAnsiTheme="minorEastAsia"/>
          <w:szCs w:val="21"/>
        </w:rPr>
      </w:pPr>
      <w:r>
        <w:rPr>
          <w:rFonts w:asciiTheme="minorEastAsia" w:hAnsiTheme="minorEastAsia"/>
          <w:szCs w:val="21"/>
        </w:rPr>
        <w:t>4.</w:t>
      </w:r>
      <w:r>
        <w:rPr>
          <w:rFonts w:hint="eastAsia" w:asciiTheme="minorEastAsia" w:hAnsiTheme="minorEastAsia"/>
          <w:szCs w:val="21"/>
        </w:rPr>
        <w:t>试运转由建设单位组织维护部门、设备厂家和设计、施工单位参加，对设备性能、设计和施工质量以及系统指标等方面进行全面考核。试运转时间一般为（</w:t>
      </w:r>
      <w:r>
        <w:rPr>
          <w:rFonts w:hint="eastAsia" w:asciiTheme="minorEastAsia" w:hAnsiTheme="minorEastAsia"/>
          <w:b/>
          <w:szCs w:val="21"/>
        </w:rPr>
        <w:t xml:space="preserve">     </w:t>
      </w:r>
      <w:r>
        <w:rPr>
          <w:rFonts w:hint="eastAsia" w:asciiTheme="minorEastAsia" w:hAnsiTheme="minorEastAsia"/>
          <w:szCs w:val="21"/>
        </w:rPr>
        <w:t>）个月。</w:t>
      </w:r>
    </w:p>
    <w:p>
      <w:pPr>
        <w:ind w:firstLine="420" w:firstLineChars="200"/>
        <w:jc w:val="left"/>
        <w:rPr>
          <w:rFonts w:asciiTheme="minorEastAsia" w:hAnsiTheme="minorEastAsia"/>
          <w:szCs w:val="21"/>
        </w:rPr>
      </w:pPr>
      <w:r>
        <w:rPr>
          <w:rFonts w:asciiTheme="minorEastAsia" w:hAnsiTheme="minorEastAsia"/>
          <w:szCs w:val="21"/>
        </w:rPr>
        <w:t>5.</w:t>
      </w:r>
      <w:r>
        <w:rPr>
          <w:rFonts w:hint="eastAsia" w:asciiTheme="minorEastAsia" w:hAnsiTheme="minorEastAsia"/>
          <w:szCs w:val="21"/>
        </w:rPr>
        <w:t>光缆线路工程设计文件由（</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）三个部分组成。</w:t>
      </w:r>
    </w:p>
    <w:p>
      <w:pPr>
        <w:ind w:firstLine="420" w:firstLineChars="200"/>
        <w:jc w:val="left"/>
        <w:rPr>
          <w:rFonts w:asciiTheme="minorEastAsia" w:hAnsiTheme="minorEastAsia"/>
          <w:szCs w:val="21"/>
        </w:rPr>
      </w:pPr>
      <w:r>
        <w:rPr>
          <w:rFonts w:hint="eastAsia" w:asciiTheme="minorEastAsia" w:hAnsiTheme="minorEastAsia"/>
          <w:szCs w:val="21"/>
        </w:rPr>
        <w:t>6.光缆线路敷设方式一般可分为（</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）及其他特殊敷设方式。</w:t>
      </w:r>
    </w:p>
    <w:p>
      <w:pPr>
        <w:ind w:firstLine="420" w:firstLineChars="200"/>
        <w:jc w:val="left"/>
        <w:rPr>
          <w:rFonts w:asciiTheme="minorEastAsia" w:hAnsiTheme="minorEastAsia"/>
          <w:szCs w:val="21"/>
        </w:rPr>
      </w:pPr>
      <w:r>
        <w:rPr>
          <w:rFonts w:hint="eastAsia" w:asciiTheme="minorEastAsia" w:hAnsiTheme="minorEastAsia"/>
          <w:szCs w:val="21"/>
        </w:rPr>
        <w:t>7.光缆线路在城镇地段敷设应以（</w:t>
      </w:r>
      <w:r>
        <w:rPr>
          <w:rFonts w:hint="eastAsia" w:asciiTheme="minorEastAsia" w:hAnsiTheme="minorEastAsia"/>
          <w:b/>
          <w:szCs w:val="21"/>
        </w:rPr>
        <w:t xml:space="preserve">         </w:t>
      </w:r>
      <w:r>
        <w:rPr>
          <w:rFonts w:hint="eastAsia" w:asciiTheme="minorEastAsia" w:hAnsiTheme="minorEastAsia"/>
          <w:szCs w:val="21"/>
        </w:rPr>
        <w:t>）方式为主。对不具备管道敷设条件的地段，可采用塑料管保护、槽道或其他适宜的敷设方式。</w:t>
      </w:r>
    </w:p>
    <w:p>
      <w:pPr>
        <w:ind w:firstLine="420" w:firstLineChars="200"/>
        <w:jc w:val="left"/>
        <w:rPr>
          <w:rFonts w:asciiTheme="minorEastAsia" w:hAnsiTheme="minorEastAsia"/>
          <w:szCs w:val="21"/>
        </w:rPr>
      </w:pPr>
      <w:r>
        <w:rPr>
          <w:rFonts w:hint="eastAsia" w:asciiTheme="minorEastAsia" w:hAnsiTheme="minorEastAsia"/>
          <w:szCs w:val="21"/>
        </w:rPr>
        <w:t>8.光缆线路在野外非城镇地段敷设时宜采用（</w:t>
      </w:r>
      <w:r>
        <w:rPr>
          <w:rFonts w:hint="eastAsia" w:asciiTheme="minorEastAsia" w:hAnsiTheme="minorEastAsia"/>
          <w:b/>
          <w:szCs w:val="21"/>
        </w:rPr>
        <w:t xml:space="preserve">         </w:t>
      </w:r>
      <w:r>
        <w:rPr>
          <w:rFonts w:hint="eastAsia" w:asciiTheme="minorEastAsia" w:hAnsiTheme="minorEastAsia"/>
          <w:szCs w:val="21"/>
        </w:rPr>
        <w:t>）或（</w:t>
      </w:r>
      <w:r>
        <w:rPr>
          <w:rFonts w:hint="eastAsia" w:asciiTheme="minorEastAsia" w:hAnsiTheme="minorEastAsia"/>
          <w:b/>
          <w:szCs w:val="21"/>
        </w:rPr>
        <w:t xml:space="preserve">        </w:t>
      </w:r>
      <w:r>
        <w:rPr>
          <w:rFonts w:hint="eastAsia" w:asciiTheme="minorEastAsia" w:hAnsiTheme="minorEastAsia"/>
          <w:szCs w:val="21"/>
        </w:rPr>
        <w:t>）敷设方式，根据当地自然环境和经济社会发展条件也可采用（</w:t>
      </w:r>
      <w:r>
        <w:rPr>
          <w:rFonts w:hint="eastAsia" w:asciiTheme="minorEastAsia" w:hAnsiTheme="minorEastAsia"/>
          <w:b/>
          <w:szCs w:val="21"/>
        </w:rPr>
        <w:t xml:space="preserve">         </w:t>
      </w:r>
      <w:r>
        <w:rPr>
          <w:rFonts w:hint="eastAsia" w:asciiTheme="minorEastAsia" w:hAnsiTheme="minorEastAsia"/>
          <w:szCs w:val="21"/>
        </w:rPr>
        <w:t>）方式。</w:t>
      </w:r>
    </w:p>
    <w:p>
      <w:pPr>
        <w:ind w:firstLine="420" w:firstLineChars="200"/>
        <w:jc w:val="left"/>
        <w:rPr>
          <w:rFonts w:asciiTheme="minorEastAsia" w:hAnsiTheme="minorEastAsia"/>
          <w:szCs w:val="21"/>
        </w:rPr>
      </w:pPr>
      <w:r>
        <w:rPr>
          <w:rFonts w:hint="eastAsia" w:asciiTheme="minorEastAsia" w:hAnsiTheme="minorEastAsia"/>
          <w:szCs w:val="21"/>
        </w:rPr>
        <w:t>9.长途网光缆宜采用（</w:t>
      </w:r>
      <w:r>
        <w:rPr>
          <w:rFonts w:hint="eastAsia" w:asciiTheme="minorEastAsia" w:hAnsiTheme="minorEastAsia"/>
          <w:b/>
          <w:szCs w:val="21"/>
        </w:rPr>
        <w:t xml:space="preserve">         </w:t>
      </w:r>
      <w:r>
        <w:rPr>
          <w:rFonts w:hint="eastAsia" w:asciiTheme="minorEastAsia" w:hAnsiTheme="minorEastAsia"/>
          <w:szCs w:val="21"/>
        </w:rPr>
        <w:t>）或（</w:t>
      </w:r>
      <w:r>
        <w:rPr>
          <w:rFonts w:hint="eastAsia" w:asciiTheme="minorEastAsia" w:hAnsiTheme="minorEastAsia"/>
          <w:b/>
          <w:szCs w:val="21"/>
        </w:rPr>
        <w:t xml:space="preserve">       </w:t>
      </w:r>
      <w:r>
        <w:rPr>
          <w:rFonts w:hint="eastAsia" w:asciiTheme="minorEastAsia" w:hAnsiTheme="minorEastAsia"/>
          <w:szCs w:val="21"/>
        </w:rPr>
        <w:t>）光纤。若传输业务量巨大，选用（</w:t>
      </w:r>
      <w:r>
        <w:rPr>
          <w:rFonts w:hint="eastAsia" w:asciiTheme="minorEastAsia" w:hAnsiTheme="minorEastAsia"/>
          <w:b/>
          <w:szCs w:val="21"/>
        </w:rPr>
        <w:t xml:space="preserve">         </w:t>
      </w:r>
      <w:r>
        <w:rPr>
          <w:rFonts w:hint="eastAsia" w:asciiTheme="minorEastAsia" w:hAnsiTheme="minorEastAsia"/>
          <w:szCs w:val="21"/>
        </w:rPr>
        <w:t>）光纤，若传输业务量相对较小，采用（</w:t>
      </w:r>
      <w:r>
        <w:rPr>
          <w:rFonts w:hint="eastAsia" w:asciiTheme="minorEastAsia" w:hAnsiTheme="minorEastAsia"/>
          <w:b/>
          <w:szCs w:val="21"/>
        </w:rPr>
        <w:t xml:space="preserve">       </w:t>
      </w:r>
      <w:r>
        <w:rPr>
          <w:rFonts w:hint="eastAsia" w:asciiTheme="minorEastAsia" w:hAnsiTheme="minorEastAsia"/>
          <w:szCs w:val="21"/>
        </w:rPr>
        <w:t>）光纤。</w:t>
      </w:r>
    </w:p>
    <w:p>
      <w:pPr>
        <w:ind w:firstLine="420" w:firstLineChars="200"/>
        <w:jc w:val="left"/>
        <w:rPr>
          <w:rFonts w:asciiTheme="minorEastAsia" w:hAnsiTheme="minorEastAsia"/>
          <w:szCs w:val="21"/>
        </w:rPr>
      </w:pPr>
      <w:r>
        <w:rPr>
          <w:rFonts w:asciiTheme="minorEastAsia" w:hAnsiTheme="minorEastAsia"/>
          <w:szCs w:val="21"/>
        </w:rPr>
        <w:t>10.</w:t>
      </w:r>
      <w:r>
        <w:rPr>
          <w:rFonts w:hint="eastAsia" w:asciiTheme="minorEastAsia" w:hAnsiTheme="minorEastAsia"/>
          <w:szCs w:val="21"/>
        </w:rPr>
        <w:t>本地网光缆宜采用（</w:t>
      </w:r>
      <w:r>
        <w:rPr>
          <w:rFonts w:hint="eastAsia" w:asciiTheme="minorEastAsia" w:hAnsiTheme="minorEastAsia"/>
          <w:b/>
          <w:szCs w:val="21"/>
        </w:rPr>
        <w:t xml:space="preserve">       </w:t>
      </w:r>
      <w:r>
        <w:rPr>
          <w:rFonts w:hint="eastAsia" w:asciiTheme="minorEastAsia" w:hAnsiTheme="minorEastAsia"/>
          <w:szCs w:val="21"/>
        </w:rPr>
        <w:t>）光纤。若G.652光纤满足不了传输容量要求，可选用（</w:t>
      </w:r>
      <w:r>
        <w:rPr>
          <w:rFonts w:hint="eastAsia" w:asciiTheme="minorEastAsia" w:hAnsiTheme="minorEastAsia"/>
          <w:b/>
          <w:szCs w:val="21"/>
        </w:rPr>
        <w:t xml:space="preserve">          </w:t>
      </w:r>
      <w:r>
        <w:rPr>
          <w:rFonts w:hint="eastAsia" w:asciiTheme="minorEastAsia" w:hAnsiTheme="minorEastAsia"/>
          <w:szCs w:val="21"/>
        </w:rPr>
        <w:t>）光纤。</w:t>
      </w:r>
    </w:p>
    <w:p>
      <w:pPr>
        <w:ind w:firstLine="420" w:firstLineChars="200"/>
        <w:jc w:val="left"/>
        <w:rPr>
          <w:rFonts w:asciiTheme="minorEastAsia" w:hAnsiTheme="minorEastAsia"/>
          <w:szCs w:val="21"/>
        </w:rPr>
      </w:pPr>
      <w:r>
        <w:rPr>
          <w:rFonts w:hint="eastAsia" w:asciiTheme="minorEastAsia" w:hAnsiTheme="minorEastAsia"/>
          <w:szCs w:val="21"/>
        </w:rPr>
        <w:t>11.接入网光缆宜采用（</w:t>
      </w:r>
      <w:r>
        <w:rPr>
          <w:rFonts w:hint="eastAsia" w:asciiTheme="minorEastAsia" w:hAnsiTheme="minorEastAsia"/>
          <w:b/>
          <w:szCs w:val="21"/>
        </w:rPr>
        <w:t xml:space="preserve">        </w:t>
      </w:r>
      <w:r>
        <w:rPr>
          <w:rFonts w:hint="eastAsia" w:asciiTheme="minorEastAsia" w:hAnsiTheme="minorEastAsia"/>
          <w:szCs w:val="21"/>
        </w:rPr>
        <w:t>）光纤；当需要抗微弯光纤光缆时，宜采用（</w:t>
      </w:r>
      <w:r>
        <w:rPr>
          <w:rFonts w:hint="eastAsia" w:asciiTheme="minorEastAsia" w:hAnsiTheme="minorEastAsia"/>
          <w:b/>
          <w:szCs w:val="21"/>
        </w:rPr>
        <w:t xml:space="preserve">     </w:t>
      </w:r>
      <w:r>
        <w:rPr>
          <w:rFonts w:hint="eastAsia" w:asciiTheme="minorEastAsia" w:hAnsiTheme="minorEastAsia"/>
          <w:szCs w:val="21"/>
        </w:rPr>
        <w:t>）光纤，为了能与目前广泛使用的G.652D光纤相兼容，应以（</w:t>
      </w:r>
      <w:r>
        <w:rPr>
          <w:rFonts w:hint="eastAsia" w:asciiTheme="minorEastAsia" w:hAnsiTheme="minorEastAsia"/>
          <w:b/>
          <w:szCs w:val="21"/>
        </w:rPr>
        <w:t xml:space="preserve">        </w:t>
      </w:r>
      <w:r>
        <w:rPr>
          <w:rFonts w:hint="eastAsia" w:asciiTheme="minorEastAsia" w:hAnsiTheme="minorEastAsia"/>
          <w:szCs w:val="21"/>
        </w:rPr>
        <w:t>）光纤为主。</w:t>
      </w:r>
    </w:p>
    <w:p>
      <w:pPr>
        <w:ind w:firstLine="420" w:firstLineChars="200"/>
        <w:jc w:val="left"/>
        <w:rPr>
          <w:rFonts w:asciiTheme="minorEastAsia" w:hAnsiTheme="minorEastAsia"/>
          <w:szCs w:val="21"/>
        </w:rPr>
      </w:pPr>
      <w:r>
        <w:rPr>
          <w:rFonts w:hint="eastAsia" w:asciiTheme="minorEastAsia" w:hAnsiTheme="minorEastAsia"/>
          <w:szCs w:val="21"/>
        </w:rPr>
        <w:t>12.光缆中继段系统设计包含（</w:t>
      </w:r>
      <w:r>
        <w:rPr>
          <w:rFonts w:hint="eastAsia" w:asciiTheme="minorEastAsia" w:hAnsiTheme="minorEastAsia"/>
          <w:b/>
          <w:szCs w:val="21"/>
        </w:rPr>
        <w:t xml:space="preserve">           </w:t>
      </w:r>
      <w:r>
        <w:rPr>
          <w:rFonts w:hint="eastAsia" w:asciiTheme="minorEastAsia" w:hAnsiTheme="minorEastAsia"/>
          <w:szCs w:val="21"/>
        </w:rPr>
        <w:t>）和（</w:t>
      </w:r>
      <w:r>
        <w:rPr>
          <w:rFonts w:hint="eastAsia" w:asciiTheme="minorEastAsia" w:hAnsiTheme="minorEastAsia"/>
          <w:b/>
          <w:szCs w:val="21"/>
        </w:rPr>
        <w:t xml:space="preserve">        </w:t>
      </w:r>
      <w:r>
        <w:rPr>
          <w:rFonts w:hint="eastAsia" w:asciiTheme="minorEastAsia" w:hAnsiTheme="minorEastAsia"/>
          <w:szCs w:val="21"/>
        </w:rPr>
        <w:t>）两个方面。</w:t>
      </w:r>
    </w:p>
    <w:p>
      <w:pPr>
        <w:ind w:firstLine="420" w:firstLineChars="200"/>
        <w:jc w:val="left"/>
        <w:rPr>
          <w:rFonts w:asciiTheme="minorEastAsia" w:hAnsiTheme="minorEastAsia"/>
          <w:szCs w:val="21"/>
        </w:rPr>
      </w:pPr>
      <w:r>
        <w:rPr>
          <w:rFonts w:asciiTheme="minorEastAsia" w:hAnsiTheme="minorEastAsia"/>
          <w:szCs w:val="21"/>
        </w:rPr>
        <w:t>13.</w:t>
      </w:r>
      <w:r>
        <w:rPr>
          <w:rFonts w:hint="eastAsia" w:asciiTheme="minorEastAsia" w:hAnsiTheme="minorEastAsia"/>
          <w:szCs w:val="21"/>
        </w:rPr>
        <w:t>光中继段系统设计有3种方法可供选择：统计设计法、半统计设计法、最坏情况设计法，实际工程设计中一般采用（</w:t>
      </w:r>
      <w:r>
        <w:rPr>
          <w:rFonts w:hint="eastAsia" w:asciiTheme="minorEastAsia" w:hAnsiTheme="minorEastAsia"/>
          <w:b/>
          <w:szCs w:val="21"/>
        </w:rPr>
        <w:t xml:space="preserve">         </w:t>
      </w:r>
      <w:r>
        <w:rPr>
          <w:rFonts w:hint="eastAsia" w:asciiTheme="minorEastAsia" w:hAnsiTheme="minorEastAsia"/>
          <w:szCs w:val="21"/>
        </w:rPr>
        <w:t>）设计法来进行系统的设计。</w:t>
      </w:r>
    </w:p>
    <w:p>
      <w:pPr>
        <w:ind w:firstLine="420" w:firstLineChars="200"/>
        <w:jc w:val="left"/>
        <w:rPr>
          <w:rFonts w:asciiTheme="minorEastAsia" w:hAnsiTheme="minorEastAsia"/>
          <w:szCs w:val="21"/>
        </w:rPr>
      </w:pPr>
      <w:r>
        <w:rPr>
          <w:rFonts w:hint="eastAsia" w:asciiTheme="minorEastAsia" w:hAnsiTheme="minorEastAsia"/>
          <w:szCs w:val="21"/>
        </w:rPr>
        <w:t>14.光纤中继系统预算包括（</w:t>
      </w:r>
      <w:r>
        <w:rPr>
          <w:rFonts w:hint="eastAsia" w:asciiTheme="minorEastAsia" w:hAnsiTheme="minorEastAsia"/>
          <w:b/>
          <w:szCs w:val="21"/>
        </w:rPr>
        <w:t xml:space="preserve">      </w:t>
      </w:r>
      <w:r>
        <w:rPr>
          <w:rFonts w:hint="eastAsia" w:asciiTheme="minorEastAsia" w:hAnsiTheme="minorEastAsia"/>
          <w:szCs w:val="21"/>
        </w:rPr>
        <w:t>）预算和（</w:t>
      </w:r>
      <w:r>
        <w:rPr>
          <w:rFonts w:hint="eastAsia" w:asciiTheme="minorEastAsia" w:hAnsiTheme="minorEastAsia"/>
          <w:b/>
          <w:szCs w:val="21"/>
        </w:rPr>
        <w:t xml:space="preserve">         </w:t>
      </w:r>
      <w:r>
        <w:rPr>
          <w:rFonts w:hint="eastAsia" w:asciiTheme="minorEastAsia" w:hAnsiTheme="minorEastAsia"/>
          <w:szCs w:val="21"/>
        </w:rPr>
        <w:t>）预算。</w:t>
      </w:r>
    </w:p>
    <w:p>
      <w:pPr>
        <w:ind w:firstLine="420" w:firstLineChars="200"/>
        <w:jc w:val="left"/>
        <w:rPr>
          <w:rFonts w:asciiTheme="minorEastAsia" w:hAnsiTheme="minorEastAsia"/>
          <w:szCs w:val="21"/>
        </w:rPr>
      </w:pPr>
      <w:r>
        <w:rPr>
          <w:rFonts w:hint="eastAsia" w:asciiTheme="minorEastAsia" w:hAnsiTheme="minorEastAsia"/>
          <w:szCs w:val="21"/>
        </w:rPr>
        <w:t>15.光线路放大器的增益类型一般有（</w:t>
      </w:r>
      <w:r>
        <w:rPr>
          <w:rFonts w:hint="eastAsia" w:asciiTheme="minorEastAsia" w:hAnsiTheme="minorEastAsia"/>
          <w:b/>
          <w:szCs w:val="21"/>
        </w:rPr>
        <w:t xml:space="preserve">     </w:t>
      </w:r>
      <w:r>
        <w:rPr>
          <w:rFonts w:hint="eastAsia" w:asciiTheme="minorEastAsia" w:hAnsiTheme="minorEastAsia"/>
          <w:szCs w:val="21"/>
        </w:rPr>
        <w:t>）dB、（</w:t>
      </w:r>
      <w:r>
        <w:rPr>
          <w:rFonts w:hint="eastAsia" w:asciiTheme="minorEastAsia" w:hAnsiTheme="minorEastAsia"/>
          <w:b/>
          <w:szCs w:val="21"/>
        </w:rPr>
        <w:t xml:space="preserve">     </w:t>
      </w:r>
      <w:r>
        <w:rPr>
          <w:rFonts w:hint="eastAsia" w:asciiTheme="minorEastAsia" w:hAnsiTheme="minorEastAsia"/>
          <w:szCs w:val="21"/>
        </w:rPr>
        <w:t>）dB、（</w:t>
      </w:r>
      <w:r>
        <w:rPr>
          <w:rFonts w:hint="eastAsia" w:asciiTheme="minorEastAsia" w:hAnsiTheme="minorEastAsia"/>
          <w:b/>
          <w:szCs w:val="21"/>
        </w:rPr>
        <w:t xml:space="preserve">      </w:t>
      </w:r>
      <w:r>
        <w:rPr>
          <w:rFonts w:hint="eastAsia" w:asciiTheme="minorEastAsia" w:hAnsiTheme="minorEastAsia"/>
          <w:szCs w:val="21"/>
        </w:rPr>
        <w:t>）dB三种类型。</w:t>
      </w:r>
    </w:p>
    <w:p>
      <w:pPr>
        <w:ind w:firstLine="420" w:firstLineChars="200"/>
        <w:jc w:val="left"/>
        <w:rPr>
          <w:rFonts w:asciiTheme="minorEastAsia" w:hAnsiTheme="minorEastAsia"/>
          <w:szCs w:val="21"/>
        </w:rPr>
      </w:pPr>
      <w:r>
        <w:rPr>
          <w:rFonts w:hint="eastAsia" w:asciiTheme="minorEastAsia" w:hAnsiTheme="minorEastAsia"/>
          <w:szCs w:val="21"/>
        </w:rPr>
        <w:t>16.光放段设计数量应与系统参考点S、R间中继段距离相权衡。如果减少光放大器增益，在光纤通信系统参考点S、R间的中继段中（</w:t>
      </w:r>
      <w:r>
        <w:rPr>
          <w:rFonts w:hint="eastAsia" w:asciiTheme="minorEastAsia" w:hAnsiTheme="minorEastAsia"/>
          <w:b/>
          <w:szCs w:val="21"/>
        </w:rPr>
        <w:t xml:space="preserve">      </w:t>
      </w:r>
      <w:r>
        <w:rPr>
          <w:rFonts w:hint="eastAsia" w:asciiTheme="minorEastAsia" w:hAnsiTheme="minorEastAsia"/>
          <w:szCs w:val="21"/>
        </w:rPr>
        <w:t>）光放段数量是可行的。一般每个系统参考点S、R间可达（</w:t>
      </w:r>
      <w:r>
        <w:rPr>
          <w:rFonts w:hint="eastAsia" w:asciiTheme="minorEastAsia" w:hAnsiTheme="minorEastAsia"/>
          <w:b/>
          <w:szCs w:val="21"/>
        </w:rPr>
        <w:t xml:space="preserve">    </w:t>
      </w:r>
      <w:r>
        <w:rPr>
          <w:rFonts w:hint="eastAsia" w:asciiTheme="minorEastAsia" w:hAnsiTheme="minorEastAsia"/>
          <w:szCs w:val="21"/>
        </w:rPr>
        <w:t>）个120km的光放段或（</w:t>
      </w:r>
      <w:r>
        <w:rPr>
          <w:rFonts w:hint="eastAsia" w:asciiTheme="minorEastAsia" w:hAnsiTheme="minorEastAsia"/>
          <w:b/>
          <w:szCs w:val="21"/>
        </w:rPr>
        <w:t xml:space="preserve">     </w:t>
      </w:r>
      <w:r>
        <w:rPr>
          <w:rFonts w:hint="eastAsia" w:asciiTheme="minorEastAsia" w:hAnsiTheme="minorEastAsia"/>
          <w:szCs w:val="21"/>
        </w:rPr>
        <w:t>）个80km光放段的级联。</w:t>
      </w:r>
    </w:p>
    <w:p>
      <w:pPr>
        <w:ind w:firstLine="420" w:firstLineChars="200"/>
        <w:jc w:val="left"/>
        <w:rPr>
          <w:rFonts w:asciiTheme="minorEastAsia" w:hAnsiTheme="minorEastAsia"/>
        </w:rPr>
      </w:pPr>
      <w:r>
        <w:rPr>
          <w:rFonts w:hint="eastAsia" w:asciiTheme="minorEastAsia" w:hAnsiTheme="minorEastAsia"/>
        </w:rPr>
        <w:t>17.高速率光纤系统（如DWDM系统），光纤链路的（</w:t>
      </w:r>
      <w:r>
        <w:rPr>
          <w:rFonts w:hint="eastAsia" w:asciiTheme="minorEastAsia" w:hAnsiTheme="minorEastAsia"/>
          <w:b/>
        </w:rPr>
        <w:t xml:space="preserve">         </w:t>
      </w:r>
      <w:r>
        <w:rPr>
          <w:rFonts w:hint="eastAsia" w:asciiTheme="minorEastAsia" w:hAnsiTheme="minorEastAsia"/>
        </w:rPr>
        <w:t>）直接限制了系统传输速率，或者限制了系统传输中继段距离。</w:t>
      </w:r>
    </w:p>
    <w:p>
      <w:pPr>
        <w:ind w:firstLine="420" w:firstLineChars="200"/>
        <w:jc w:val="left"/>
        <w:rPr>
          <w:rFonts w:asciiTheme="minorEastAsia" w:hAnsiTheme="minorEastAsia"/>
        </w:rPr>
      </w:pPr>
      <w:r>
        <w:rPr>
          <w:rFonts w:hint="eastAsia" w:asciiTheme="minorEastAsia" w:hAnsiTheme="minorEastAsia"/>
        </w:rPr>
        <w:t>18.光分配网络（ODN）的光功率衰减与（</w:t>
      </w:r>
      <w:r>
        <w:rPr>
          <w:rFonts w:hint="eastAsia" w:asciiTheme="minorEastAsia" w:hAnsiTheme="minorEastAsia"/>
          <w:b/>
        </w:rPr>
        <w:t xml:space="preserve">           </w:t>
      </w:r>
      <w:r>
        <w:rPr>
          <w:rFonts w:hint="eastAsia" w:asciiTheme="minorEastAsia" w:hAnsiTheme="minorEastAsia"/>
        </w:rPr>
        <w:t>）、（</w:t>
      </w:r>
      <w:r>
        <w:rPr>
          <w:rFonts w:hint="eastAsia" w:asciiTheme="minorEastAsia" w:hAnsiTheme="minorEastAsia"/>
          <w:b/>
        </w:rPr>
        <w:t xml:space="preserve">        </w:t>
      </w:r>
      <w:r>
        <w:rPr>
          <w:rFonts w:hint="eastAsia" w:asciiTheme="minorEastAsia" w:hAnsiTheme="minorEastAsia"/>
        </w:rPr>
        <w:t>）、活动连接数量、光缆固定接头等有关，设计时必须控制光分配网络中最大的衰减值与最小值。</w:t>
      </w:r>
    </w:p>
    <w:p>
      <w:pPr>
        <w:ind w:firstLine="420" w:firstLineChars="200"/>
        <w:jc w:val="left"/>
        <w:rPr>
          <w:rFonts w:asciiTheme="minorEastAsia" w:hAnsiTheme="minorEastAsia"/>
        </w:rPr>
      </w:pPr>
      <w:r>
        <w:rPr>
          <w:rFonts w:hint="eastAsia" w:asciiTheme="minorEastAsia" w:hAnsiTheme="minorEastAsia"/>
        </w:rPr>
        <w:t>19.陆地光缆线路接头每侧预留长度为（</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20.管道光缆人（手）孔内增加长度为（</w:t>
      </w:r>
      <w:r>
        <w:rPr>
          <w:rFonts w:hint="eastAsia" w:asciiTheme="minorEastAsia" w:hAnsiTheme="minorEastAsia"/>
          <w:b/>
        </w:rPr>
        <w:t xml:space="preserve">            </w:t>
      </w:r>
      <w:r>
        <w:rPr>
          <w:rFonts w:hint="eastAsia" w:asciiTheme="minorEastAsia" w:hAnsiTheme="minorEastAsia"/>
        </w:rPr>
        <w:t>）m</w:t>
      </w:r>
      <w:r>
        <w:rPr>
          <w:rFonts w:asciiTheme="minorEastAsia" w:hAnsiTheme="minorEastAsia"/>
        </w:rPr>
        <w:t>/</w:t>
      </w:r>
      <w:r>
        <w:rPr>
          <w:rFonts w:hint="eastAsia" w:asciiTheme="minorEastAsia" w:hAnsiTheme="minorEastAsia"/>
        </w:rPr>
        <w:t>孔</w:t>
      </w:r>
    </w:p>
    <w:p>
      <w:pPr>
        <w:ind w:firstLine="420" w:firstLineChars="200"/>
        <w:jc w:val="left"/>
        <w:rPr>
          <w:rFonts w:asciiTheme="minorEastAsia" w:hAnsiTheme="minorEastAsia"/>
        </w:rPr>
      </w:pPr>
      <w:r>
        <w:rPr>
          <w:rFonts w:hint="eastAsia" w:asciiTheme="minorEastAsia" w:hAnsiTheme="minorEastAsia"/>
        </w:rPr>
        <w:t>21.</w:t>
      </w:r>
      <w:r>
        <w:rPr>
          <w:rFonts w:hint="eastAsia"/>
        </w:rPr>
        <w:t>架空光缆</w:t>
      </w:r>
      <w:r>
        <w:rPr>
          <w:rFonts w:hint="eastAsia" w:asciiTheme="minorEastAsia" w:hAnsiTheme="minorEastAsia"/>
        </w:rPr>
        <w:t>杆上伸缩预留增加长度按每200m预留（</w:t>
      </w:r>
      <w:r>
        <w:rPr>
          <w:rFonts w:hint="eastAsia" w:asciiTheme="minorEastAsia" w:hAnsiTheme="minorEastAsia"/>
          <w:b/>
        </w:rPr>
        <w:t xml:space="preserve">  </w:t>
      </w:r>
      <w:r>
        <w:rPr>
          <w:rFonts w:hint="eastAsia" w:asciiTheme="minorEastAsia" w:hAnsiTheme="minorEastAsia"/>
        </w:rPr>
        <w:t>）m计算，维护预留增加长度按每500m预留（</w:t>
      </w:r>
      <w:r>
        <w:rPr>
          <w:rFonts w:hint="eastAsia" w:asciiTheme="minorEastAsia" w:hAnsiTheme="minorEastAsia"/>
          <w:b/>
        </w:rPr>
        <w:t xml:space="preserve">     </w:t>
      </w:r>
      <w:r>
        <w:rPr>
          <w:rFonts w:hint="eastAsia" w:asciiTheme="minorEastAsia" w:hAnsiTheme="minorEastAsia"/>
        </w:rPr>
        <w:t>）m计算。</w:t>
      </w:r>
    </w:p>
    <w:p>
      <w:pPr>
        <w:ind w:firstLine="420" w:firstLineChars="200"/>
        <w:jc w:val="left"/>
        <w:rPr>
          <w:rFonts w:asciiTheme="minorEastAsia" w:hAnsiTheme="minorEastAsia"/>
        </w:rPr>
      </w:pPr>
      <w:r>
        <w:rPr>
          <w:rFonts w:hint="eastAsia" w:asciiTheme="minorEastAsia" w:hAnsiTheme="minorEastAsia"/>
        </w:rPr>
        <w:t>22.陆地光缆线路地面局站内一般预留（</w:t>
      </w:r>
      <w:r>
        <w:rPr>
          <w:rFonts w:hint="eastAsia" w:asciiTheme="minorEastAsia" w:hAnsiTheme="minorEastAsia"/>
          <w:b/>
        </w:rPr>
        <w:t xml:space="preserve">         </w:t>
      </w:r>
      <w:r>
        <w:rPr>
          <w:rFonts w:hint="eastAsia" w:asciiTheme="minorEastAsia" w:hAnsiTheme="minorEastAsia"/>
        </w:rPr>
        <w:t>）m，但可按实际需要调整。</w:t>
      </w:r>
    </w:p>
    <w:p>
      <w:pPr>
        <w:ind w:firstLine="420" w:firstLineChars="200"/>
        <w:jc w:val="left"/>
        <w:rPr>
          <w:rFonts w:asciiTheme="minorEastAsia" w:hAnsiTheme="minorEastAsia"/>
        </w:rPr>
      </w:pPr>
      <w:r>
        <w:rPr>
          <w:rFonts w:hint="eastAsia" w:asciiTheme="minorEastAsia" w:hAnsiTheme="minorEastAsia"/>
        </w:rPr>
        <w:t>23.管道或直埋光缆做架空引上时，其地上部分预留（</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szCs w:val="21"/>
        </w:rPr>
      </w:pPr>
      <w:r>
        <w:rPr>
          <w:rFonts w:asciiTheme="minorEastAsia" w:hAnsiTheme="minorEastAsia"/>
          <w:szCs w:val="21"/>
        </w:rPr>
        <w:t>24.</w:t>
      </w:r>
      <w:r>
        <w:rPr>
          <w:rFonts w:hint="eastAsia"/>
        </w:rPr>
        <w:t>水底光缆线路敷设</w:t>
      </w:r>
      <w:r>
        <w:rPr>
          <w:rFonts w:hint="eastAsia" w:asciiTheme="minorEastAsia" w:hAnsiTheme="minorEastAsia"/>
          <w:szCs w:val="21"/>
        </w:rPr>
        <w:t>施工余量可根据不同施工工艺考虑取定，抛锚布放时可按水面宽度的（</w:t>
      </w:r>
      <w:r>
        <w:rPr>
          <w:rFonts w:hint="eastAsia" w:asciiTheme="minorEastAsia" w:hAnsiTheme="minorEastAsia"/>
          <w:b/>
          <w:szCs w:val="21"/>
        </w:rPr>
        <w:t xml:space="preserve">      </w:t>
      </w:r>
      <w:r>
        <w:rPr>
          <w:rFonts w:hint="eastAsia" w:asciiTheme="minorEastAsia" w:hAnsiTheme="minorEastAsia"/>
          <w:szCs w:val="21"/>
        </w:rPr>
        <w:t>）计算；拖轮布放时可按水面宽度的（</w:t>
      </w:r>
      <w:r>
        <w:rPr>
          <w:rFonts w:hint="eastAsia" w:asciiTheme="minorEastAsia" w:hAnsiTheme="minorEastAsia"/>
          <w:b/>
          <w:szCs w:val="21"/>
        </w:rPr>
        <w:t xml:space="preserve">         </w:t>
      </w:r>
      <w:r>
        <w:rPr>
          <w:rFonts w:hint="eastAsia" w:asciiTheme="minorEastAsia" w:hAnsiTheme="minorEastAsia"/>
          <w:szCs w:val="21"/>
        </w:rPr>
        <w:t>）计算；人工抬放时一般可不加余量；埋设犁布放时应据实计算。</w:t>
      </w:r>
    </w:p>
    <w:p>
      <w:pPr>
        <w:ind w:firstLine="420" w:firstLineChars="200"/>
        <w:jc w:val="left"/>
        <w:rPr>
          <w:rFonts w:asciiTheme="minorEastAsia" w:hAnsiTheme="minorEastAsia"/>
          <w:szCs w:val="21"/>
        </w:rPr>
      </w:pPr>
      <w:r>
        <w:rPr>
          <w:rFonts w:hint="eastAsia" w:asciiTheme="minorEastAsia" w:hAnsiTheme="minorEastAsia"/>
          <w:szCs w:val="21"/>
        </w:rPr>
        <w:t>25.架空光缆损耗率为（</w:t>
      </w:r>
      <w:r>
        <w:rPr>
          <w:rFonts w:hint="eastAsia" w:asciiTheme="minorEastAsia" w:hAnsiTheme="minorEastAsia"/>
          <w:b/>
          <w:szCs w:val="21"/>
        </w:rPr>
        <w:t xml:space="preserve">      </w:t>
      </w:r>
      <w:r>
        <w:rPr>
          <w:rFonts w:hint="eastAsia" w:asciiTheme="minorEastAsia" w:hAnsiTheme="minorEastAsia"/>
          <w:szCs w:val="21"/>
        </w:rPr>
        <w:t>），直埋光缆损耗率为（</w:t>
      </w:r>
      <w:r>
        <w:rPr>
          <w:rFonts w:hint="eastAsia" w:asciiTheme="minorEastAsia" w:hAnsiTheme="minorEastAsia"/>
          <w:b/>
          <w:szCs w:val="21"/>
        </w:rPr>
        <w:t xml:space="preserve">     </w:t>
      </w:r>
      <w:r>
        <w:rPr>
          <w:rFonts w:hint="eastAsia" w:asciiTheme="minorEastAsia" w:hAnsiTheme="minorEastAsia"/>
          <w:szCs w:val="21"/>
        </w:rPr>
        <w:t>），管道光缆损耗率为（</w:t>
      </w:r>
      <w:r>
        <w:rPr>
          <w:rFonts w:hint="eastAsia" w:asciiTheme="minorEastAsia" w:hAnsiTheme="minorEastAsia"/>
          <w:b/>
          <w:szCs w:val="21"/>
        </w:rPr>
        <w:t xml:space="preserve">     </w:t>
      </w:r>
      <w:r>
        <w:rPr>
          <w:rFonts w:hint="eastAsia" w:asciiTheme="minorEastAsia" w:hAnsiTheme="minorEastAsia"/>
          <w:szCs w:val="21"/>
        </w:rPr>
        <w:t>），水底光缆损耗率为（</w:t>
      </w:r>
      <w:r>
        <w:rPr>
          <w:rFonts w:hint="eastAsia" w:asciiTheme="minorEastAsia" w:hAnsiTheme="minorEastAsia"/>
          <w:b/>
          <w:szCs w:val="21"/>
        </w:rPr>
        <w:t xml:space="preserve">       </w:t>
      </w:r>
      <w:r>
        <w:rPr>
          <w:rFonts w:hint="eastAsia" w:asciiTheme="minorEastAsia" w:hAnsiTheme="minorEastAsia"/>
          <w:szCs w:val="21"/>
        </w:rPr>
        <w:t>）。</w:t>
      </w:r>
    </w:p>
    <w:p>
      <w:pPr>
        <w:ind w:firstLine="420" w:firstLineChars="200"/>
        <w:jc w:val="left"/>
        <w:rPr>
          <w:rFonts w:asciiTheme="minorEastAsia" w:hAnsiTheme="minorEastAsia"/>
          <w:szCs w:val="21"/>
        </w:rPr>
      </w:pPr>
      <w:r>
        <w:rPr>
          <w:rFonts w:hint="eastAsia" w:asciiTheme="minorEastAsia" w:hAnsiTheme="minorEastAsia"/>
          <w:szCs w:val="21"/>
        </w:rPr>
        <w:t>26.单盘水底光缆长度不宜小于（</w:t>
      </w:r>
      <w:r>
        <w:rPr>
          <w:rFonts w:hint="eastAsia" w:asciiTheme="minorEastAsia" w:hAnsiTheme="minorEastAsia"/>
          <w:b/>
          <w:szCs w:val="21"/>
        </w:rPr>
        <w:t xml:space="preserve">      </w:t>
      </w:r>
      <w:r>
        <w:rPr>
          <w:rFonts w:hint="eastAsia" w:asciiTheme="minorEastAsia" w:hAnsiTheme="minorEastAsia"/>
          <w:szCs w:val="21"/>
        </w:rPr>
        <w:t>）m，若计算出水底光缆长度低于500m应进行调整。</w:t>
      </w:r>
    </w:p>
    <w:p>
      <w:pPr>
        <w:ind w:firstLine="420" w:firstLineChars="200"/>
        <w:jc w:val="left"/>
        <w:rPr>
          <w:rFonts w:asciiTheme="minorEastAsia" w:hAnsiTheme="minorEastAsia"/>
          <w:szCs w:val="21"/>
        </w:rPr>
      </w:pPr>
      <w:r>
        <w:rPr>
          <w:rFonts w:hint="eastAsia" w:asciiTheme="minorEastAsia" w:hAnsiTheme="minorEastAsia"/>
          <w:szCs w:val="21"/>
        </w:rPr>
        <w:t>27.光纤连接是光缆接续核心工作，光纤连接有（</w:t>
      </w:r>
      <w:r>
        <w:rPr>
          <w:rFonts w:hint="eastAsia" w:asciiTheme="minorEastAsia" w:hAnsiTheme="minorEastAsia"/>
          <w:b/>
          <w:szCs w:val="21"/>
        </w:rPr>
        <w:t xml:space="preserve">      </w:t>
      </w:r>
      <w:r>
        <w:rPr>
          <w:rFonts w:hint="eastAsia" w:asciiTheme="minorEastAsia" w:hAnsiTheme="minorEastAsia"/>
          <w:szCs w:val="21"/>
        </w:rPr>
        <w:t>）连接和（</w:t>
      </w:r>
      <w:r>
        <w:rPr>
          <w:rFonts w:hint="eastAsia" w:asciiTheme="minorEastAsia" w:hAnsiTheme="minorEastAsia"/>
          <w:b/>
          <w:szCs w:val="21"/>
        </w:rPr>
        <w:t xml:space="preserve">     </w:t>
      </w:r>
      <w:r>
        <w:rPr>
          <w:rFonts w:hint="eastAsia" w:asciiTheme="minorEastAsia" w:hAnsiTheme="minorEastAsia"/>
          <w:szCs w:val="21"/>
        </w:rPr>
        <w:t>）连接，其中固定连接常采用熔接和机械连接，以（</w:t>
      </w:r>
      <w:r>
        <w:rPr>
          <w:rFonts w:hint="eastAsia" w:asciiTheme="minorEastAsia" w:hAnsiTheme="minorEastAsia"/>
          <w:b/>
          <w:szCs w:val="21"/>
        </w:rPr>
        <w:t xml:space="preserve">       </w:t>
      </w:r>
      <w:r>
        <w:rPr>
          <w:rFonts w:hint="eastAsia" w:asciiTheme="minorEastAsia" w:hAnsiTheme="minorEastAsia"/>
          <w:szCs w:val="21"/>
        </w:rPr>
        <w:t>）为主。</w:t>
      </w:r>
    </w:p>
    <w:p>
      <w:pPr>
        <w:ind w:firstLine="420" w:firstLineChars="200"/>
        <w:jc w:val="left"/>
        <w:rPr>
          <w:rFonts w:asciiTheme="minorEastAsia" w:hAnsiTheme="minorEastAsia"/>
          <w:szCs w:val="21"/>
        </w:rPr>
      </w:pPr>
      <w:r>
        <w:rPr>
          <w:rFonts w:hint="eastAsia" w:asciiTheme="minorEastAsia" w:hAnsiTheme="minorEastAsia"/>
          <w:szCs w:val="21"/>
        </w:rPr>
        <w:t>28.</w:t>
      </w:r>
      <w:r>
        <w:rPr>
          <w:rFonts w:hint="eastAsia"/>
        </w:rPr>
        <w:t>在雷击严重区域或强电影响严重区域，应采用（</w:t>
      </w:r>
      <w:r>
        <w:rPr>
          <w:rFonts w:hint="eastAsia"/>
          <w:b/>
        </w:rPr>
        <w:t xml:space="preserve">        </w:t>
      </w:r>
      <w:r>
        <w:rPr>
          <w:rFonts w:hint="eastAsia"/>
        </w:rPr>
        <w:t>）和（</w:t>
      </w:r>
      <w:r>
        <w:rPr>
          <w:rFonts w:hint="eastAsia"/>
          <w:b/>
        </w:rPr>
        <w:t xml:space="preserve">          </w:t>
      </w:r>
      <w:r>
        <w:rPr>
          <w:rFonts w:hint="eastAsia"/>
        </w:rPr>
        <w:t>）外护套室内光缆进局。</w:t>
      </w:r>
    </w:p>
    <w:p>
      <w:pPr>
        <w:ind w:firstLine="420" w:firstLineChars="200"/>
        <w:jc w:val="left"/>
        <w:rPr>
          <w:rFonts w:asciiTheme="minorEastAsia" w:hAnsiTheme="minorEastAsia"/>
          <w:szCs w:val="21"/>
        </w:rPr>
      </w:pPr>
      <w:r>
        <w:rPr>
          <w:rFonts w:asciiTheme="minorEastAsia" w:hAnsiTheme="minorEastAsia"/>
          <w:szCs w:val="21"/>
        </w:rPr>
        <w:t>29.</w:t>
      </w:r>
      <w:r>
        <w:rPr>
          <w:rFonts w:hint="eastAsia" w:asciiTheme="minorEastAsia" w:hAnsiTheme="minorEastAsia"/>
          <w:szCs w:val="21"/>
        </w:rPr>
        <w:t>光缆成端有（</w:t>
      </w:r>
      <w:r>
        <w:rPr>
          <w:rFonts w:hint="eastAsia" w:asciiTheme="minorEastAsia" w:hAnsiTheme="minorEastAsia"/>
          <w:b/>
          <w:szCs w:val="21"/>
        </w:rPr>
        <w:t xml:space="preserve">        </w:t>
      </w:r>
      <w:r>
        <w:rPr>
          <w:rFonts w:hint="eastAsia" w:asciiTheme="minorEastAsia" w:hAnsiTheme="minorEastAsia"/>
          <w:szCs w:val="21"/>
        </w:rPr>
        <w:t>）方式、（</w:t>
      </w:r>
      <w:r>
        <w:rPr>
          <w:rFonts w:hint="eastAsia" w:asciiTheme="minorEastAsia" w:hAnsiTheme="minorEastAsia"/>
          <w:b/>
          <w:szCs w:val="21"/>
        </w:rPr>
        <w:t xml:space="preserve">       </w:t>
      </w:r>
      <w:r>
        <w:rPr>
          <w:rFonts w:hint="eastAsia" w:asciiTheme="minorEastAsia" w:hAnsiTheme="minorEastAsia"/>
          <w:szCs w:val="21"/>
        </w:rPr>
        <w:t>）方式两种，光缆进入局（站）中应采用（</w:t>
      </w:r>
      <w:r>
        <w:rPr>
          <w:rFonts w:hint="eastAsia" w:asciiTheme="minorEastAsia" w:hAnsiTheme="minorEastAsia"/>
          <w:b/>
          <w:szCs w:val="21"/>
        </w:rPr>
        <w:t xml:space="preserve">       </w:t>
      </w:r>
      <w:r>
        <w:rPr>
          <w:rFonts w:hint="eastAsia" w:asciiTheme="minorEastAsia" w:hAnsiTheme="minorEastAsia"/>
          <w:szCs w:val="21"/>
        </w:rPr>
        <w:t>）方式成端。</w:t>
      </w:r>
    </w:p>
    <w:p>
      <w:pPr>
        <w:ind w:firstLine="420" w:firstLineChars="200"/>
        <w:jc w:val="left"/>
        <w:rPr>
          <w:rFonts w:asciiTheme="minorEastAsia" w:hAnsiTheme="minorEastAsia"/>
          <w:szCs w:val="21"/>
        </w:rPr>
      </w:pPr>
      <w:r>
        <w:rPr>
          <w:rFonts w:hint="eastAsia" w:asciiTheme="minorEastAsia" w:hAnsiTheme="minorEastAsia"/>
          <w:szCs w:val="21"/>
        </w:rPr>
        <w:t>30.光缆交接箱安装方式一般有（</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）两种方式。</w:t>
      </w:r>
    </w:p>
    <w:p>
      <w:pPr>
        <w:ind w:firstLine="420" w:firstLineChars="200"/>
        <w:jc w:val="left"/>
        <w:rPr>
          <w:rFonts w:asciiTheme="minorEastAsia" w:hAnsiTheme="minorEastAsia"/>
          <w:szCs w:val="21"/>
        </w:rPr>
      </w:pPr>
      <w:r>
        <w:rPr>
          <w:rFonts w:asciiTheme="minorEastAsia" w:hAnsiTheme="minorEastAsia"/>
          <w:szCs w:val="21"/>
        </w:rPr>
        <w:t>31.</w:t>
      </w:r>
      <w:r>
        <w:rPr>
          <w:rFonts w:hint="eastAsia" w:asciiTheme="minorEastAsia" w:hAnsiTheme="minorEastAsia"/>
          <w:szCs w:val="21"/>
        </w:rPr>
        <w:t>交接箱应设置地线，接地电阻不得大于（</w:t>
      </w:r>
      <w:r>
        <w:rPr>
          <w:rFonts w:hint="eastAsia" w:asciiTheme="minorEastAsia" w:hAnsiTheme="minorEastAsia"/>
          <w:b/>
          <w:szCs w:val="21"/>
        </w:rPr>
        <w:t xml:space="preserve">      </w:t>
      </w:r>
      <w:r>
        <w:rPr>
          <w:rFonts w:hint="eastAsia" w:asciiTheme="minorEastAsia" w:hAnsiTheme="minorEastAsia"/>
          <w:szCs w:val="21"/>
        </w:rPr>
        <w:t>）Ω。</w:t>
      </w:r>
    </w:p>
    <w:p>
      <w:pPr>
        <w:ind w:firstLine="420" w:firstLineChars="200"/>
        <w:jc w:val="left"/>
        <w:rPr>
          <w:rFonts w:asciiTheme="minorEastAsia" w:hAnsiTheme="minorEastAsia"/>
        </w:rPr>
      </w:pPr>
      <w:r>
        <w:rPr>
          <w:rFonts w:hint="eastAsia" w:asciiTheme="minorEastAsia" w:hAnsiTheme="minorEastAsia"/>
          <w:szCs w:val="21"/>
        </w:rPr>
        <w:t>32.</w:t>
      </w:r>
      <w:r>
        <w:rPr>
          <w:rFonts w:hint="eastAsia" w:asciiTheme="minorEastAsia" w:hAnsiTheme="minorEastAsia"/>
        </w:rPr>
        <w:t>直埋光缆在土壤电阻率为100Ω·m～500Ω·m的地段，应设（</w:t>
      </w:r>
      <w:r>
        <w:rPr>
          <w:rFonts w:hint="eastAsia" w:asciiTheme="minorEastAsia" w:hAnsiTheme="minorEastAsia"/>
          <w:b/>
        </w:rPr>
        <w:t xml:space="preserve">     </w:t>
      </w:r>
      <w:r>
        <w:rPr>
          <w:rFonts w:hint="eastAsia" w:asciiTheme="minorEastAsia" w:hAnsiTheme="minorEastAsia"/>
        </w:rPr>
        <w:t>）条防雷线，在土壤电阻率大于500Ω·m的地段，应设（</w:t>
      </w:r>
      <w:r>
        <w:rPr>
          <w:rFonts w:hint="eastAsia" w:asciiTheme="minorEastAsia" w:hAnsiTheme="minorEastAsia"/>
          <w:b/>
        </w:rPr>
        <w:t xml:space="preserve">        </w:t>
      </w:r>
      <w:r>
        <w:rPr>
          <w:rFonts w:hint="eastAsia" w:asciiTheme="minorEastAsia" w:hAnsiTheme="minorEastAsia"/>
        </w:rPr>
        <w:t>）条防雷线。</w:t>
      </w:r>
    </w:p>
    <w:p>
      <w:pPr>
        <w:ind w:firstLine="420" w:firstLineChars="200"/>
        <w:jc w:val="left"/>
        <w:rPr>
          <w:rFonts w:asciiTheme="minorEastAsia" w:hAnsiTheme="minorEastAsia"/>
        </w:rPr>
      </w:pPr>
      <w:r>
        <w:rPr>
          <w:rFonts w:hint="eastAsia" w:asciiTheme="minorEastAsia" w:hAnsiTheme="minorEastAsia"/>
        </w:rPr>
        <w:t>33.防雷排流线线的连续布放长度不应小于（</w:t>
      </w:r>
      <w:r>
        <w:rPr>
          <w:rFonts w:hint="eastAsia" w:asciiTheme="minorEastAsia" w:hAnsiTheme="minorEastAsia"/>
          <w:b/>
        </w:rPr>
        <w:t xml:space="preserve">    </w:t>
      </w:r>
      <w:r>
        <w:rPr>
          <w:rFonts w:hint="eastAsia" w:asciiTheme="minorEastAsia" w:hAnsiTheme="minorEastAsia"/>
        </w:rPr>
        <w:t>）km。</w:t>
      </w:r>
    </w:p>
    <w:p>
      <w:pPr>
        <w:ind w:firstLine="420" w:firstLineChars="200"/>
        <w:jc w:val="left"/>
        <w:rPr>
          <w:rFonts w:asciiTheme="minorEastAsia" w:hAnsiTheme="minorEastAsia"/>
          <w:szCs w:val="21"/>
        </w:rPr>
      </w:pPr>
      <w:r>
        <w:rPr>
          <w:rFonts w:hint="eastAsia" w:asciiTheme="minorEastAsia" w:hAnsiTheme="minorEastAsia"/>
          <w:szCs w:val="21"/>
        </w:rPr>
        <w:t>34.强电线路故障状态时，光缆金属构件上的感应纵向电动势不应大于光缆绝缘外护层介质强度的（</w:t>
      </w:r>
      <w:r>
        <w:rPr>
          <w:rFonts w:hint="eastAsia" w:asciiTheme="minorEastAsia" w:hAnsiTheme="minorEastAsia"/>
          <w:b/>
          <w:szCs w:val="21"/>
        </w:rPr>
        <w:t xml:space="preserve">    </w:t>
      </w:r>
      <w:r>
        <w:rPr>
          <w:rFonts w:hint="eastAsia" w:asciiTheme="minorEastAsia" w:hAnsiTheme="minorEastAsia"/>
          <w:szCs w:val="21"/>
        </w:rPr>
        <w:t>）%。</w:t>
      </w:r>
    </w:p>
    <w:p>
      <w:pPr>
        <w:ind w:firstLine="420" w:firstLineChars="200"/>
        <w:jc w:val="left"/>
        <w:rPr>
          <w:rFonts w:asciiTheme="minorEastAsia" w:hAnsiTheme="minorEastAsia"/>
          <w:szCs w:val="21"/>
        </w:rPr>
      </w:pPr>
      <w:r>
        <w:rPr>
          <w:rFonts w:hint="eastAsia" w:asciiTheme="minorEastAsia" w:hAnsiTheme="minorEastAsia"/>
          <w:szCs w:val="21"/>
        </w:rPr>
        <w:t>35.强电线路正常运行状态时，光缆金属构件上的感应纵向电动势不应大于（</w:t>
      </w:r>
      <w:r>
        <w:rPr>
          <w:rFonts w:hint="eastAsia" w:asciiTheme="minorEastAsia" w:hAnsiTheme="minorEastAsia"/>
          <w:b/>
          <w:szCs w:val="21"/>
        </w:rPr>
        <w:t xml:space="preserve">     </w:t>
      </w:r>
      <w:r>
        <w:rPr>
          <w:rFonts w:hint="eastAsia" w:asciiTheme="minorEastAsia" w:hAnsiTheme="minorEastAsia"/>
          <w:szCs w:val="21"/>
        </w:rPr>
        <w:t>）V。</w:t>
      </w:r>
    </w:p>
    <w:p>
      <w:pPr>
        <w:ind w:firstLine="420" w:firstLineChars="200"/>
        <w:jc w:val="left"/>
        <w:rPr>
          <w:rFonts w:asciiTheme="minorEastAsia" w:hAnsiTheme="minorEastAsia"/>
          <w:szCs w:val="21"/>
        </w:rPr>
      </w:pPr>
      <w:r>
        <w:rPr>
          <w:rFonts w:hint="eastAsia" w:asciiTheme="minorEastAsia" w:hAnsiTheme="minorEastAsia"/>
          <w:szCs w:val="21"/>
        </w:rPr>
        <w:t>36.地电位升高幅度不应大于光缆绝缘外护层介质强度的（</w:t>
      </w:r>
      <w:r>
        <w:rPr>
          <w:rFonts w:hint="eastAsia" w:asciiTheme="minorEastAsia" w:hAnsiTheme="minorEastAsia"/>
          <w:b/>
          <w:szCs w:val="21"/>
        </w:rPr>
        <w:t xml:space="preserve">     </w:t>
      </w:r>
      <w:r>
        <w:rPr>
          <w:rFonts w:hint="eastAsia" w:asciiTheme="minorEastAsia" w:hAnsiTheme="minorEastAsia"/>
          <w:szCs w:val="21"/>
        </w:rPr>
        <w:t>）%。</w:t>
      </w:r>
    </w:p>
    <w:p>
      <w:pPr>
        <w:ind w:firstLine="420" w:firstLineChars="200"/>
        <w:jc w:val="left"/>
        <w:rPr>
          <w:rFonts w:asciiTheme="minorEastAsia" w:hAnsiTheme="minorEastAsia"/>
          <w:szCs w:val="21"/>
        </w:rPr>
      </w:pPr>
      <w:r>
        <w:rPr>
          <w:rFonts w:hint="eastAsia" w:asciiTheme="minorEastAsia" w:hAnsiTheme="minorEastAsia"/>
          <w:szCs w:val="21"/>
        </w:rPr>
        <w:t>37.直埋光缆线路经过有白蚁危害的地段时，宜釆用（</w:t>
      </w:r>
      <w:r>
        <w:rPr>
          <w:rFonts w:hint="eastAsia" w:asciiTheme="minorEastAsia" w:hAnsiTheme="minorEastAsia"/>
          <w:b/>
          <w:szCs w:val="21"/>
        </w:rPr>
        <w:t xml:space="preserve">      </w:t>
      </w:r>
      <w:r>
        <w:rPr>
          <w:rFonts w:hint="eastAsia" w:asciiTheme="minorEastAsia" w:hAnsiTheme="minorEastAsia"/>
          <w:szCs w:val="21"/>
        </w:rPr>
        <w:t>）光缆。</w:t>
      </w:r>
    </w:p>
    <w:p>
      <w:pPr>
        <w:ind w:firstLine="420" w:firstLineChars="200"/>
        <w:jc w:val="left"/>
        <w:rPr>
          <w:rFonts w:asciiTheme="minorEastAsia" w:hAnsiTheme="minorEastAsia"/>
        </w:rPr>
      </w:pPr>
      <w:r>
        <w:rPr>
          <w:rFonts w:hint="eastAsia" w:asciiTheme="minorEastAsia" w:hAnsiTheme="minorEastAsia"/>
          <w:szCs w:val="21"/>
        </w:rPr>
        <w:t>38.</w:t>
      </w:r>
      <w:r>
        <w:rPr>
          <w:rFonts w:hint="eastAsia" w:asciiTheme="minorEastAsia" w:hAnsiTheme="minorEastAsia"/>
        </w:rPr>
        <w:t>光缆线路直埋穿越铁道及不能开挖的公路时，应采取（</w:t>
      </w:r>
      <w:r>
        <w:rPr>
          <w:rFonts w:hint="eastAsia" w:asciiTheme="minorEastAsia" w:hAnsiTheme="minorEastAsia"/>
          <w:b/>
        </w:rPr>
        <w:t xml:space="preserve">      </w:t>
      </w:r>
      <w:r>
        <w:rPr>
          <w:rFonts w:hint="eastAsia" w:asciiTheme="minorEastAsia" w:hAnsiTheme="minorEastAsia"/>
        </w:rPr>
        <w:t>）方式。</w:t>
      </w:r>
    </w:p>
    <w:p>
      <w:pPr>
        <w:ind w:firstLine="420" w:firstLineChars="200"/>
        <w:jc w:val="left"/>
        <w:rPr>
          <w:rFonts w:asciiTheme="minorEastAsia" w:hAnsiTheme="minorEastAsia"/>
        </w:rPr>
      </w:pPr>
      <w:r>
        <w:rPr>
          <w:rFonts w:hint="eastAsia" w:asciiTheme="minorEastAsia" w:hAnsiTheme="minorEastAsia"/>
        </w:rPr>
        <w:t>39.光缆线路直埋穿越能够开挖的街道、公路时，应铺设（</w:t>
      </w:r>
      <w:r>
        <w:rPr>
          <w:rFonts w:hint="eastAsia" w:asciiTheme="minorEastAsia" w:hAnsiTheme="minorEastAsia"/>
          <w:b/>
        </w:rPr>
        <w:t xml:space="preserve">       </w:t>
      </w:r>
      <w:r>
        <w:rPr>
          <w:rFonts w:hint="eastAsia" w:asciiTheme="minorEastAsia" w:hAnsiTheme="minorEastAsia"/>
        </w:rPr>
        <w:t>）保护。</w:t>
      </w:r>
    </w:p>
    <w:p>
      <w:pPr>
        <w:ind w:firstLine="420" w:firstLineChars="200"/>
        <w:jc w:val="left"/>
        <w:rPr>
          <w:rFonts w:asciiTheme="minorEastAsia" w:hAnsiTheme="minorEastAsia"/>
        </w:rPr>
      </w:pPr>
      <w:r>
        <w:rPr>
          <w:rFonts w:hint="eastAsia" w:asciiTheme="minorEastAsia" w:hAnsiTheme="minorEastAsia"/>
        </w:rPr>
        <w:t>40.线路直埋穿过机耕路、农村大道以及市区或易动土地段时，采取铺（</w:t>
      </w:r>
      <w:r>
        <w:rPr>
          <w:rFonts w:hint="eastAsia" w:asciiTheme="minorEastAsia" w:hAnsiTheme="minorEastAsia"/>
          <w:b/>
        </w:rPr>
        <w:t xml:space="preserve">       </w:t>
      </w:r>
      <w:r>
        <w:rPr>
          <w:rFonts w:hint="eastAsia" w:asciiTheme="minorEastAsia" w:hAnsiTheme="minorEastAsia"/>
        </w:rPr>
        <w:t>）等保护措施。若机耕路、农村大道需要承载重车，建议铺设钢管保护。</w:t>
      </w:r>
    </w:p>
    <w:p>
      <w:pPr>
        <w:ind w:firstLine="420" w:firstLineChars="200"/>
        <w:jc w:val="left"/>
        <w:rPr>
          <w:rFonts w:asciiTheme="minorEastAsia" w:hAnsiTheme="minorEastAsia"/>
        </w:rPr>
      </w:pPr>
      <w:r>
        <w:rPr>
          <w:rFonts w:hint="eastAsia" w:asciiTheme="minorEastAsia" w:hAnsiTheme="minorEastAsia"/>
        </w:rPr>
        <w:t>41.光缆线路直埋穿越需疏浚的沟渠和要挖泥取肥、植藕湖塘时，除保证埋深要求外，应在光缆上方覆盖水泥板或（</w:t>
      </w:r>
      <w:r>
        <w:rPr>
          <w:rFonts w:hint="eastAsia" w:asciiTheme="minorEastAsia" w:hAnsiTheme="minorEastAsia"/>
          <w:b/>
        </w:rPr>
        <w:t xml:space="preserve">      </w:t>
      </w:r>
      <w:r>
        <w:rPr>
          <w:rFonts w:hint="eastAsia" w:asciiTheme="minorEastAsia" w:hAnsiTheme="minorEastAsia"/>
        </w:rPr>
        <w:t>）保护。</w:t>
      </w:r>
    </w:p>
    <w:p>
      <w:pPr>
        <w:ind w:firstLine="420" w:firstLineChars="200"/>
        <w:jc w:val="left"/>
        <w:rPr>
          <w:rFonts w:asciiTheme="minorEastAsia" w:hAnsiTheme="minorEastAsia"/>
        </w:rPr>
      </w:pPr>
      <w:r>
        <w:rPr>
          <w:rFonts w:hint="eastAsia" w:asciiTheme="minorEastAsia" w:hAnsiTheme="minorEastAsia"/>
        </w:rPr>
        <w:t>42.光缆线路直埋穿过汛期山洪冲刷严重的沙河时，应采取砌（</w:t>
      </w:r>
      <w:r>
        <w:rPr>
          <w:rFonts w:hint="eastAsia" w:asciiTheme="minorEastAsia" w:hAnsiTheme="minorEastAsia"/>
          <w:b/>
        </w:rPr>
        <w:t xml:space="preserve">        </w:t>
      </w:r>
      <w:r>
        <w:rPr>
          <w:rFonts w:hint="eastAsia" w:asciiTheme="minorEastAsia" w:hAnsiTheme="minorEastAsia"/>
        </w:rPr>
        <w:t>）或人工加铠等保护措施。</w:t>
      </w:r>
    </w:p>
    <w:p>
      <w:pPr>
        <w:ind w:firstLine="420" w:firstLineChars="200"/>
        <w:jc w:val="left"/>
        <w:rPr>
          <w:rFonts w:asciiTheme="minorEastAsia" w:hAnsiTheme="minorEastAsia"/>
        </w:rPr>
      </w:pPr>
      <w:r>
        <w:rPr>
          <w:rFonts w:hint="eastAsia" w:asciiTheme="minorEastAsia" w:hAnsiTheme="minorEastAsia"/>
        </w:rPr>
        <w:t>43.光缆线路直埋穿越落差为0.8m以上的沟坎或梯田时应采用（</w:t>
      </w:r>
      <w:r>
        <w:rPr>
          <w:rFonts w:hint="eastAsia" w:asciiTheme="minorEastAsia" w:hAnsiTheme="minorEastAsia"/>
          <w:b/>
        </w:rPr>
        <w:t xml:space="preserve">       </w:t>
      </w:r>
      <w:r>
        <w:rPr>
          <w:rFonts w:hint="eastAsia" w:asciiTheme="minorEastAsia" w:hAnsiTheme="minorEastAsia"/>
        </w:rPr>
        <w:t>），并用小泥沙浆勾缝。若无条件，可用（</w:t>
      </w:r>
      <w:r>
        <w:rPr>
          <w:rFonts w:hint="eastAsia" w:asciiTheme="minorEastAsia" w:hAnsiTheme="minorEastAsia"/>
          <w:b/>
        </w:rPr>
        <w:t xml:space="preserve">       </w:t>
      </w:r>
      <w:r>
        <w:rPr>
          <w:rFonts w:hint="eastAsia" w:asciiTheme="minorEastAsia" w:hAnsiTheme="minorEastAsia"/>
        </w:rPr>
        <w:t>）。落差小于0.8m时，可以不做护坡，但需多层夯实。</w:t>
      </w:r>
    </w:p>
    <w:p>
      <w:pPr>
        <w:ind w:firstLine="420" w:firstLineChars="200"/>
        <w:jc w:val="left"/>
        <w:rPr>
          <w:rFonts w:asciiTheme="minorEastAsia" w:hAnsiTheme="minorEastAsia"/>
        </w:rPr>
      </w:pPr>
      <w:r>
        <w:rPr>
          <w:rFonts w:hint="eastAsia" w:asciiTheme="minorEastAsia" w:hAnsiTheme="minorEastAsia"/>
        </w:rPr>
        <w:t>44.光缆线路直埋在易受洪水冲刷的山坡时，应作（</w:t>
      </w:r>
      <w:r>
        <w:rPr>
          <w:rFonts w:hint="eastAsia" w:asciiTheme="minorEastAsia" w:hAnsiTheme="minorEastAsia"/>
          <w:b/>
        </w:rPr>
        <w:t xml:space="preserve">         </w:t>
      </w:r>
      <w:r>
        <w:rPr>
          <w:rFonts w:hint="eastAsia" w:asciiTheme="minorEastAsia" w:hAnsiTheme="minorEastAsia"/>
        </w:rPr>
        <w:t>）。</w:t>
      </w:r>
    </w:p>
    <w:p>
      <w:pPr>
        <w:ind w:firstLine="420" w:firstLineChars="200"/>
        <w:jc w:val="left"/>
        <w:rPr>
          <w:rFonts w:asciiTheme="minorEastAsia" w:hAnsiTheme="minorEastAsia"/>
        </w:rPr>
      </w:pPr>
      <w:r>
        <w:rPr>
          <w:rFonts w:hint="eastAsia" w:asciiTheme="minorEastAsia" w:hAnsiTheme="minorEastAsia"/>
        </w:rPr>
        <w:t>45.光缆线路工程勘测包括（</w:t>
      </w:r>
      <w:r>
        <w:rPr>
          <w:rFonts w:hint="eastAsia" w:asciiTheme="minorEastAsia" w:hAnsiTheme="minorEastAsia"/>
          <w:b/>
        </w:rPr>
        <w:t xml:space="preserve">          </w:t>
      </w:r>
      <w:r>
        <w:rPr>
          <w:rFonts w:hint="eastAsia" w:asciiTheme="minorEastAsia" w:hAnsiTheme="minorEastAsia"/>
        </w:rPr>
        <w:t>）和（</w:t>
      </w:r>
      <w:r>
        <w:rPr>
          <w:rFonts w:hint="eastAsia" w:asciiTheme="minorEastAsia" w:hAnsiTheme="minorEastAsia"/>
          <w:b/>
        </w:rPr>
        <w:t xml:space="preserve">          </w:t>
      </w:r>
      <w:r>
        <w:rPr>
          <w:rFonts w:hint="eastAsia" w:asciiTheme="minorEastAsia" w:hAnsiTheme="minorEastAsia"/>
        </w:rPr>
        <w:t>）两道工序。</w:t>
      </w:r>
    </w:p>
    <w:p>
      <w:pPr>
        <w:ind w:firstLine="420" w:firstLineChars="200"/>
        <w:jc w:val="left"/>
        <w:rPr>
          <w:rFonts w:asciiTheme="minorEastAsia" w:hAnsiTheme="minorEastAsia"/>
        </w:rPr>
      </w:pPr>
      <w:r>
        <w:rPr>
          <w:rFonts w:hint="eastAsia" w:asciiTheme="minorEastAsia" w:hAnsiTheme="minorEastAsia"/>
        </w:rPr>
        <w:t>46.大型通信工程勘测一般可分为可行性研究阶段的（</w:t>
      </w:r>
      <w:r>
        <w:rPr>
          <w:rFonts w:hint="eastAsia" w:asciiTheme="minorEastAsia" w:hAnsiTheme="minorEastAsia"/>
          <w:b/>
        </w:rPr>
        <w:t xml:space="preserve">          </w:t>
      </w:r>
      <w:r>
        <w:rPr>
          <w:rFonts w:hint="eastAsia" w:asciiTheme="minorEastAsia" w:hAnsiTheme="minorEastAsia"/>
        </w:rPr>
        <w:t>）查勘、（</w:t>
      </w:r>
      <w:r>
        <w:rPr>
          <w:rFonts w:hint="eastAsia" w:asciiTheme="minorEastAsia" w:hAnsiTheme="minorEastAsia"/>
          <w:b/>
        </w:rPr>
        <w:t xml:space="preserve">          </w:t>
      </w:r>
      <w:r>
        <w:rPr>
          <w:rFonts w:hint="eastAsia" w:asciiTheme="minorEastAsia" w:hAnsiTheme="minorEastAsia"/>
        </w:rPr>
        <w:t>）查勘和施工图设计（</w:t>
      </w:r>
      <w:r>
        <w:rPr>
          <w:rFonts w:hint="eastAsia" w:asciiTheme="minorEastAsia" w:hAnsiTheme="minorEastAsia"/>
          <w:b/>
        </w:rPr>
        <w:t xml:space="preserve">          </w:t>
      </w:r>
      <w:r>
        <w:rPr>
          <w:rFonts w:hint="eastAsia" w:asciiTheme="minorEastAsia" w:hAnsiTheme="minorEastAsia"/>
        </w:rPr>
        <w:t>）三个阶段。</w:t>
      </w:r>
    </w:p>
    <w:p>
      <w:pPr>
        <w:ind w:firstLine="420" w:firstLineChars="200"/>
        <w:jc w:val="left"/>
        <w:rPr>
          <w:rFonts w:asciiTheme="minorEastAsia" w:hAnsiTheme="minorEastAsia"/>
        </w:rPr>
      </w:pPr>
      <w:r>
        <w:rPr>
          <w:rFonts w:hint="eastAsia" w:asciiTheme="minorEastAsia" w:hAnsiTheme="minorEastAsia"/>
        </w:rPr>
        <w:t>47.施工图测量一般有（</w:t>
      </w:r>
      <w:r>
        <w:rPr>
          <w:rFonts w:hint="eastAsia" w:asciiTheme="minorEastAsia" w:hAnsiTheme="minorEastAsia"/>
          <w:b/>
        </w:rPr>
        <w:t xml:space="preserve">          </w:t>
      </w:r>
      <w:r>
        <w:rPr>
          <w:rFonts w:hint="eastAsia" w:asciiTheme="minorEastAsia" w:hAnsiTheme="minorEastAsia"/>
        </w:rPr>
        <w:t>）、（</w:t>
      </w:r>
      <w:r>
        <w:rPr>
          <w:rFonts w:hint="eastAsia" w:asciiTheme="minorEastAsia" w:hAnsiTheme="minorEastAsia"/>
          <w:b/>
        </w:rPr>
        <w:t xml:space="preserve">          </w:t>
      </w:r>
      <w:r>
        <w:rPr>
          <w:rFonts w:hint="eastAsia" w:asciiTheme="minorEastAsia" w:hAnsiTheme="minorEastAsia"/>
        </w:rPr>
        <w:t>）和（</w:t>
      </w:r>
      <w:r>
        <w:rPr>
          <w:rFonts w:hint="eastAsia" w:asciiTheme="minorEastAsia" w:hAnsiTheme="minorEastAsia"/>
          <w:b/>
        </w:rPr>
        <w:t xml:space="preserve">          </w:t>
      </w:r>
      <w:r>
        <w:rPr>
          <w:rFonts w:hint="eastAsia" w:asciiTheme="minorEastAsia" w:hAnsiTheme="minorEastAsia"/>
        </w:rPr>
        <w:t>）等三种方法。</w:t>
      </w:r>
    </w:p>
    <w:p>
      <w:pPr>
        <w:ind w:firstLine="422" w:firstLineChars="200"/>
        <w:jc w:val="left"/>
        <w:rPr>
          <w:rFonts w:asciiTheme="minorEastAsia" w:hAnsiTheme="minorEastAsia"/>
          <w:b/>
          <w:szCs w:val="21"/>
        </w:rPr>
      </w:pPr>
      <w:r>
        <w:rPr>
          <w:rFonts w:hint="eastAsia" w:asciiTheme="minorEastAsia" w:hAnsiTheme="minorEastAsia"/>
          <w:b/>
          <w:szCs w:val="21"/>
        </w:rPr>
        <w:t>二、简答题</w:t>
      </w:r>
    </w:p>
    <w:p>
      <w:pPr>
        <w:ind w:firstLine="420" w:firstLineChars="200"/>
        <w:jc w:val="left"/>
        <w:rPr>
          <w:rFonts w:asciiTheme="minorEastAsia" w:hAnsiTheme="minorEastAsia"/>
          <w:szCs w:val="21"/>
        </w:rPr>
      </w:pPr>
      <w:r>
        <w:rPr>
          <w:rFonts w:asciiTheme="minorEastAsia" w:hAnsiTheme="minorEastAsia"/>
          <w:szCs w:val="21"/>
        </w:rPr>
        <w:t>1.</w:t>
      </w:r>
      <w:r>
        <w:rPr>
          <w:rFonts w:hint="eastAsia" w:asciiTheme="minorEastAsia" w:hAnsiTheme="minorEastAsia"/>
          <w:szCs w:val="21"/>
        </w:rPr>
        <w:t>简述光缆线路工程施工招标必须具备的条件有哪些？</w:t>
      </w:r>
    </w:p>
    <w:p>
      <w:pPr>
        <w:ind w:firstLine="420" w:firstLineChars="200"/>
        <w:jc w:val="left"/>
        <w:rPr>
          <w:rFonts w:asciiTheme="minorEastAsia" w:hAnsiTheme="minorEastAsia"/>
          <w:szCs w:val="21"/>
        </w:rPr>
      </w:pPr>
      <w:r>
        <w:rPr>
          <w:rFonts w:asciiTheme="minorEastAsia" w:hAnsiTheme="minorEastAsia"/>
          <w:szCs w:val="21"/>
        </w:rPr>
        <w:t>2.</w:t>
      </w:r>
      <w:r>
        <w:rPr>
          <w:rFonts w:hint="eastAsia" w:asciiTheme="minorEastAsia" w:hAnsiTheme="minorEastAsia"/>
          <w:szCs w:val="21"/>
        </w:rPr>
        <w:t>简述光缆线路工程设计应遵循原则有哪些？</w:t>
      </w:r>
    </w:p>
    <w:p>
      <w:pPr>
        <w:ind w:firstLine="420" w:firstLineChars="200"/>
        <w:jc w:val="left"/>
        <w:rPr>
          <w:rFonts w:asciiTheme="minorEastAsia" w:hAnsiTheme="minorEastAsia"/>
          <w:szCs w:val="21"/>
        </w:rPr>
      </w:pPr>
      <w:r>
        <w:rPr>
          <w:rFonts w:hint="eastAsia" w:asciiTheme="minorEastAsia" w:hAnsiTheme="minorEastAsia"/>
          <w:szCs w:val="21"/>
        </w:rPr>
        <w:t>3.简述光缆线路工程设计主要任务有哪些？</w:t>
      </w:r>
    </w:p>
    <w:p>
      <w:pPr>
        <w:ind w:firstLine="420" w:firstLineChars="200"/>
        <w:jc w:val="left"/>
        <w:rPr>
          <w:rFonts w:asciiTheme="minorEastAsia" w:hAnsiTheme="minorEastAsia"/>
          <w:szCs w:val="21"/>
        </w:rPr>
      </w:pPr>
      <w:r>
        <w:rPr>
          <w:rFonts w:hint="eastAsia" w:asciiTheme="minorEastAsia" w:hAnsiTheme="minorEastAsia"/>
          <w:szCs w:val="21"/>
        </w:rPr>
        <w:t>4.简述概（预）算编制步骤。</w:t>
      </w:r>
    </w:p>
    <w:p>
      <w:pPr>
        <w:ind w:firstLine="420" w:firstLineChars="200"/>
        <w:jc w:val="left"/>
        <w:rPr>
          <w:rFonts w:asciiTheme="minorEastAsia" w:hAnsiTheme="minorEastAsia"/>
        </w:rPr>
      </w:pPr>
      <w:r>
        <w:rPr>
          <w:rFonts w:hint="eastAsia" w:asciiTheme="minorEastAsia" w:hAnsiTheme="minorEastAsia"/>
        </w:rPr>
        <w:t>5.简述</w:t>
      </w:r>
      <w:r>
        <w:rPr>
          <w:rFonts w:hint="eastAsia" w:asciiTheme="minorEastAsia" w:hAnsiTheme="minorEastAsia"/>
          <w:szCs w:val="21"/>
        </w:rPr>
        <w:t>概（预）算审查内容有哪些？</w:t>
      </w:r>
    </w:p>
    <w:p>
      <w:pPr>
        <w:ind w:firstLine="420" w:firstLineChars="200"/>
        <w:jc w:val="left"/>
        <w:rPr>
          <w:rFonts w:asciiTheme="minorEastAsia" w:hAnsiTheme="minorEastAsia"/>
        </w:rPr>
      </w:pPr>
      <w:r>
        <w:rPr>
          <w:rFonts w:hint="eastAsia" w:asciiTheme="minorEastAsia" w:hAnsiTheme="minorEastAsia"/>
        </w:rPr>
        <w:t>6.简述</w:t>
      </w:r>
      <w:r>
        <w:rPr>
          <w:rFonts w:hint="eastAsia" w:asciiTheme="minorEastAsia" w:hAnsiTheme="minorEastAsia"/>
          <w:szCs w:val="21"/>
        </w:rPr>
        <w:t>概（预）算审查方法有哪些？</w:t>
      </w:r>
    </w:p>
    <w:p>
      <w:pPr>
        <w:ind w:firstLine="420" w:firstLineChars="200"/>
        <w:jc w:val="left"/>
        <w:rPr>
          <w:rFonts w:asciiTheme="minorEastAsia" w:hAnsiTheme="minorEastAsia"/>
        </w:rPr>
      </w:pPr>
      <w:r>
        <w:rPr>
          <w:rFonts w:hint="eastAsia" w:asciiTheme="minorEastAsia" w:hAnsiTheme="minorEastAsia"/>
        </w:rPr>
        <w:t>7.简述光缆线路工程设计要求有哪些？</w:t>
      </w:r>
    </w:p>
    <w:p>
      <w:pPr>
        <w:ind w:firstLine="420" w:firstLineChars="200"/>
        <w:jc w:val="left"/>
        <w:rPr>
          <w:rFonts w:asciiTheme="minorEastAsia" w:hAnsiTheme="minorEastAsia"/>
        </w:rPr>
      </w:pPr>
      <w:r>
        <w:rPr>
          <w:rFonts w:hint="eastAsia" w:asciiTheme="minorEastAsia" w:hAnsiTheme="minorEastAsia"/>
        </w:rPr>
        <w:t>8.简述本地网和接入网光缆线路路由选择原则。</w:t>
      </w:r>
    </w:p>
    <w:p>
      <w:pPr>
        <w:ind w:firstLine="420" w:firstLineChars="200"/>
        <w:jc w:val="left"/>
        <w:rPr>
          <w:rFonts w:asciiTheme="minorEastAsia" w:hAnsiTheme="minorEastAsia"/>
        </w:rPr>
      </w:pPr>
      <w:r>
        <w:rPr>
          <w:rFonts w:hint="eastAsia" w:asciiTheme="minorEastAsia" w:hAnsiTheme="minorEastAsia"/>
        </w:rPr>
        <w:t>9.</w:t>
      </w:r>
      <w:r>
        <w:rPr>
          <w:rFonts w:hint="eastAsia"/>
        </w:rPr>
        <w:t>简述</w:t>
      </w:r>
      <w:r>
        <w:rPr>
          <w:rFonts w:hint="eastAsia" w:asciiTheme="minorEastAsia" w:hAnsiTheme="minorEastAsia"/>
        </w:rPr>
        <w:t>光缆线路在哪些场合可采用局部架空敷设方式？</w:t>
      </w:r>
    </w:p>
    <w:p>
      <w:pPr>
        <w:ind w:firstLine="420" w:firstLineChars="200"/>
        <w:jc w:val="left"/>
        <w:rPr>
          <w:rFonts w:asciiTheme="minorEastAsia" w:hAnsiTheme="minorEastAsia"/>
        </w:rPr>
      </w:pPr>
      <w:r>
        <w:rPr>
          <w:rFonts w:hint="eastAsia" w:asciiTheme="minorEastAsia" w:hAnsiTheme="minorEastAsia"/>
        </w:rPr>
        <w:t>10.简述直埋光缆线路应尽量避免埋设的地点。</w:t>
      </w:r>
    </w:p>
    <w:p>
      <w:pPr>
        <w:ind w:firstLine="420" w:firstLineChars="200"/>
        <w:jc w:val="left"/>
        <w:rPr>
          <w:rFonts w:asciiTheme="minorEastAsia" w:hAnsiTheme="minorEastAsia"/>
        </w:rPr>
      </w:pPr>
      <w:r>
        <w:rPr>
          <w:rFonts w:asciiTheme="minorEastAsia" w:hAnsiTheme="minorEastAsia"/>
        </w:rPr>
        <w:t>11.</w:t>
      </w:r>
      <w:r>
        <w:rPr>
          <w:rFonts w:hint="eastAsia" w:asciiTheme="minorEastAsia" w:hAnsiTheme="minorEastAsia"/>
        </w:rPr>
        <w:t>简述管道光缆应尽量避免敷设的地点。</w:t>
      </w:r>
    </w:p>
    <w:p>
      <w:pPr>
        <w:ind w:firstLine="420" w:firstLineChars="200"/>
        <w:jc w:val="left"/>
        <w:rPr>
          <w:rFonts w:asciiTheme="minorEastAsia" w:hAnsiTheme="minorEastAsia"/>
        </w:rPr>
      </w:pPr>
      <w:r>
        <w:rPr>
          <w:rFonts w:hint="eastAsia" w:asciiTheme="minorEastAsia" w:hAnsiTheme="minorEastAsia"/>
        </w:rPr>
        <w:t>12.简述水底光缆应尽量避免敷设的地点。</w:t>
      </w:r>
    </w:p>
    <w:p>
      <w:pPr>
        <w:ind w:firstLine="420" w:firstLineChars="200"/>
        <w:jc w:val="left"/>
        <w:rPr>
          <w:rFonts w:asciiTheme="minorEastAsia" w:hAnsiTheme="minorEastAsia"/>
        </w:rPr>
      </w:pPr>
      <w:r>
        <w:rPr>
          <w:rFonts w:hint="eastAsia" w:asciiTheme="minorEastAsia" w:hAnsiTheme="minorEastAsia"/>
        </w:rPr>
        <w:t>13.简述光缆中光纤数量的配置需考虑的因素有哪些？</w:t>
      </w:r>
    </w:p>
    <w:p>
      <w:pPr>
        <w:ind w:firstLine="420" w:firstLineChars="200"/>
        <w:jc w:val="left"/>
      </w:pPr>
      <w:r>
        <w:rPr>
          <w:rFonts w:hint="eastAsia" w:asciiTheme="minorEastAsia" w:hAnsiTheme="minorEastAsia"/>
        </w:rPr>
        <w:t>14.简述</w:t>
      </w:r>
      <w:r>
        <w:rPr>
          <w:rFonts w:hint="eastAsia"/>
        </w:rPr>
        <w:t>光缆线路工程设计中影响通信光缆长度计算的因素。</w:t>
      </w:r>
    </w:p>
    <w:p>
      <w:pPr>
        <w:ind w:firstLine="420" w:firstLineChars="200"/>
        <w:jc w:val="left"/>
        <w:rPr>
          <w:rFonts w:asciiTheme="minorEastAsia" w:hAnsiTheme="minorEastAsia"/>
        </w:rPr>
      </w:pPr>
      <w:r>
        <w:rPr>
          <w:rFonts w:asciiTheme="minorEastAsia" w:hAnsiTheme="minorEastAsia"/>
        </w:rPr>
        <w:t>15.</w:t>
      </w:r>
      <w:r>
        <w:rPr>
          <w:rFonts w:hint="eastAsia" w:asciiTheme="minorEastAsia" w:hAnsiTheme="minorEastAsia"/>
        </w:rPr>
        <w:t>简述光缆交接箱位置选择有哪些要求？</w:t>
      </w:r>
    </w:p>
    <w:p>
      <w:pPr>
        <w:ind w:firstLine="420" w:firstLineChars="200"/>
        <w:jc w:val="left"/>
        <w:rPr>
          <w:rFonts w:asciiTheme="minorEastAsia" w:hAnsiTheme="minorEastAsia"/>
        </w:rPr>
      </w:pPr>
      <w:r>
        <w:rPr>
          <w:rFonts w:asciiTheme="minorEastAsia" w:hAnsiTheme="minorEastAsia"/>
        </w:rPr>
        <w:t>16.</w:t>
      </w:r>
      <w:r>
        <w:rPr>
          <w:rFonts w:hint="eastAsia" w:asciiTheme="minorEastAsia" w:hAnsiTheme="minorEastAsia"/>
        </w:rPr>
        <w:t>简述直埋光缆线路的防雷措施有哪些？</w:t>
      </w:r>
    </w:p>
    <w:p>
      <w:pPr>
        <w:ind w:firstLine="420" w:firstLineChars="200"/>
        <w:jc w:val="left"/>
        <w:rPr>
          <w:rFonts w:asciiTheme="minorEastAsia" w:hAnsiTheme="minorEastAsia"/>
        </w:rPr>
      </w:pPr>
      <w:r>
        <w:rPr>
          <w:rFonts w:asciiTheme="minorEastAsia" w:hAnsiTheme="minorEastAsia"/>
        </w:rPr>
        <w:t>17.</w:t>
      </w:r>
      <w:r>
        <w:rPr>
          <w:rFonts w:hint="eastAsia" w:asciiTheme="minorEastAsia" w:hAnsiTheme="minorEastAsia"/>
        </w:rPr>
        <w:t>简述架空光缆线路的防雷措施有哪些？</w:t>
      </w:r>
    </w:p>
    <w:p>
      <w:pPr>
        <w:ind w:firstLine="420" w:firstLineChars="200"/>
        <w:jc w:val="left"/>
        <w:rPr>
          <w:rFonts w:asciiTheme="minorEastAsia" w:hAnsiTheme="minorEastAsia"/>
        </w:rPr>
      </w:pPr>
      <w:r>
        <w:rPr>
          <w:rFonts w:hint="eastAsia" w:asciiTheme="minorEastAsia" w:hAnsiTheme="minorEastAsia"/>
        </w:rPr>
        <w:t>18.简述光缆线路对强电影响的防护措施。</w:t>
      </w:r>
    </w:p>
    <w:p>
      <w:pPr>
        <w:ind w:firstLine="420" w:firstLineChars="200"/>
        <w:jc w:val="left"/>
        <w:rPr>
          <w:rFonts w:asciiTheme="minorEastAsia" w:hAnsiTheme="minorEastAsia"/>
        </w:rPr>
      </w:pPr>
      <w:r>
        <w:rPr>
          <w:rFonts w:hint="eastAsia" w:asciiTheme="minorEastAsia" w:hAnsiTheme="minorEastAsia"/>
        </w:rPr>
        <w:t>19.简述光缆工程方案查勘的主要任务。</w:t>
      </w:r>
    </w:p>
    <w:p>
      <w:pPr>
        <w:ind w:firstLine="420" w:firstLineChars="200"/>
        <w:jc w:val="left"/>
        <w:rPr>
          <w:rFonts w:asciiTheme="minorEastAsia" w:hAnsiTheme="minorEastAsia"/>
        </w:rPr>
      </w:pPr>
      <w:r>
        <w:rPr>
          <w:rFonts w:hint="eastAsia" w:asciiTheme="minorEastAsia" w:hAnsiTheme="minorEastAsia"/>
        </w:rPr>
        <w:t>20</w:t>
      </w:r>
      <w:r>
        <w:rPr>
          <w:rFonts w:asciiTheme="minorEastAsia" w:hAnsiTheme="minorEastAsia"/>
        </w:rPr>
        <w:t>.</w:t>
      </w:r>
      <w:r>
        <w:rPr>
          <w:rFonts w:hint="eastAsia" w:asciiTheme="minorEastAsia" w:hAnsiTheme="minorEastAsia"/>
        </w:rPr>
        <w:t>简述初步设计查勘的主要任务和要求。</w:t>
      </w:r>
    </w:p>
    <w:p>
      <w:pPr>
        <w:ind w:firstLine="420" w:firstLineChars="200"/>
        <w:jc w:val="left"/>
        <w:rPr>
          <w:rFonts w:asciiTheme="minorEastAsia" w:hAnsiTheme="minorEastAsia"/>
        </w:rPr>
      </w:pPr>
      <w:r>
        <w:rPr>
          <w:rFonts w:hint="eastAsia" w:asciiTheme="minorEastAsia" w:hAnsiTheme="minorEastAsia"/>
        </w:rPr>
        <w:t>21.简述施工图测量的任务。</w:t>
      </w:r>
    </w:p>
    <w:p>
      <w:pPr>
        <w:ind w:firstLine="420" w:firstLineChars="200"/>
        <w:jc w:val="left"/>
        <w:rPr>
          <w:rFonts w:asciiTheme="minorEastAsia" w:hAnsiTheme="minorEastAsia"/>
        </w:rPr>
      </w:pPr>
      <w:r>
        <w:rPr>
          <w:rFonts w:hint="eastAsia" w:asciiTheme="minorEastAsia" w:hAnsiTheme="minorEastAsia"/>
        </w:rPr>
        <w:t>22.画图并简述平行线测量方法。</w:t>
      </w:r>
    </w:p>
    <w:p>
      <w:pPr>
        <w:ind w:firstLine="420" w:firstLineChars="200"/>
        <w:jc w:val="left"/>
        <w:rPr>
          <w:rFonts w:asciiTheme="minorEastAsia" w:hAnsiTheme="minorEastAsia"/>
        </w:rPr>
      </w:pPr>
      <w:r>
        <w:rPr>
          <w:rFonts w:hint="eastAsia" w:asciiTheme="minorEastAsia" w:hAnsiTheme="minorEastAsia"/>
        </w:rPr>
        <w:t>23</w:t>
      </w:r>
      <w:r>
        <w:rPr>
          <w:rFonts w:asciiTheme="minorEastAsia" w:hAnsiTheme="minorEastAsia"/>
        </w:rPr>
        <w:t>.</w:t>
      </w:r>
      <w:r>
        <w:rPr>
          <w:rFonts w:hint="eastAsia" w:asciiTheme="minorEastAsia" w:hAnsiTheme="minorEastAsia"/>
        </w:rPr>
        <w:t>画图并说明采用内角法测量角深的方法。</w:t>
      </w:r>
    </w:p>
    <w:p>
      <w:pPr>
        <w:ind w:firstLine="420" w:firstLineChars="200"/>
        <w:jc w:val="left"/>
        <w:rPr>
          <w:rFonts w:asciiTheme="minorEastAsia" w:hAnsiTheme="minorEastAsia"/>
        </w:rPr>
      </w:pPr>
      <w:r>
        <w:rPr>
          <w:rFonts w:hint="eastAsia" w:asciiTheme="minorEastAsia" w:hAnsiTheme="minorEastAsia"/>
        </w:rPr>
        <w:t>24.画图并说明双转角测量方法。</w:t>
      </w:r>
    </w:p>
    <w:p>
      <w:pPr>
        <w:ind w:firstLine="420" w:firstLineChars="200"/>
        <w:jc w:val="left"/>
        <w:rPr>
          <w:rFonts w:asciiTheme="minorEastAsia" w:hAnsiTheme="minorEastAsia"/>
        </w:rPr>
      </w:pPr>
      <w:r>
        <w:rPr>
          <w:rFonts w:hint="eastAsia" w:asciiTheme="minorEastAsia" w:hAnsiTheme="minorEastAsia"/>
        </w:rPr>
        <w:t>25.画图并说明采用等腰三角形法测量双方拉线方向的方法。</w:t>
      </w:r>
    </w:p>
    <w:p>
      <w:pPr>
        <w:ind w:firstLine="420" w:firstLineChars="200"/>
        <w:jc w:val="left"/>
        <w:rPr>
          <w:rFonts w:asciiTheme="minorEastAsia" w:hAnsiTheme="minorEastAsia"/>
        </w:rPr>
      </w:pPr>
      <w:r>
        <w:rPr>
          <w:rFonts w:hint="eastAsia" w:asciiTheme="minorEastAsia" w:hAnsiTheme="minorEastAsia"/>
        </w:rPr>
        <w:t>26.画图并说明采用勾股定理法测量双方拉线方向。</w:t>
      </w:r>
    </w:p>
    <w:p>
      <w:pPr>
        <w:ind w:firstLine="420" w:firstLineChars="200"/>
        <w:jc w:val="left"/>
        <w:rPr>
          <w:rFonts w:asciiTheme="minorEastAsia" w:hAnsiTheme="minorEastAsia"/>
        </w:rPr>
      </w:pPr>
      <w:r>
        <w:rPr>
          <w:rFonts w:hint="eastAsia" w:asciiTheme="minorEastAsia" w:hAnsiTheme="minorEastAsia"/>
        </w:rPr>
        <w:t>27.画图并说明大跨越三方拉线方向的测量方法。</w:t>
      </w:r>
    </w:p>
    <w:p>
      <w:pPr>
        <w:ind w:firstLine="420" w:firstLineChars="200"/>
        <w:jc w:val="left"/>
        <w:rPr>
          <w:rFonts w:asciiTheme="minorEastAsia" w:hAnsiTheme="minorEastAsia"/>
          <w:b/>
        </w:rPr>
      </w:pPr>
      <w:r>
        <w:rPr>
          <w:rFonts w:hint="eastAsia" w:asciiTheme="minorEastAsia" w:hAnsiTheme="minorEastAsia"/>
        </w:rPr>
        <w:t>28.画图并说明河流宽度的测量方法。</w:t>
      </w:r>
    </w:p>
    <w:p>
      <w:pPr>
        <w:ind w:firstLine="420" w:firstLineChars="200"/>
        <w:jc w:val="left"/>
        <w:rPr>
          <w:rFonts w:asciiTheme="minorEastAsia" w:hAnsiTheme="minorEastAsia"/>
          <w:b/>
        </w:rPr>
      </w:pPr>
      <w:r>
        <w:rPr>
          <w:rFonts w:hint="eastAsia" w:asciiTheme="minorEastAsia" w:hAnsiTheme="minorEastAsia"/>
        </w:rPr>
        <w:t>29.画图并说明物体高度测量方法（目标和观测点之间的距离能够直接测量）。</w:t>
      </w:r>
    </w:p>
    <w:p>
      <w:pPr>
        <w:ind w:firstLine="422" w:firstLineChars="200"/>
        <w:jc w:val="left"/>
        <w:rPr>
          <w:rFonts w:asciiTheme="minorEastAsia" w:hAnsiTheme="minorEastAsia"/>
          <w:b/>
          <w:szCs w:val="21"/>
        </w:rPr>
      </w:pPr>
      <w:r>
        <w:rPr>
          <w:rFonts w:hint="eastAsia" w:asciiTheme="minorEastAsia" w:hAnsiTheme="minorEastAsia"/>
          <w:b/>
          <w:szCs w:val="21"/>
        </w:rPr>
        <w:t>三、综合分析题</w:t>
      </w:r>
    </w:p>
    <w:p>
      <w:pPr>
        <w:ind w:firstLine="420" w:firstLineChars="200"/>
        <w:jc w:val="left"/>
        <w:rPr>
          <w:rFonts w:asciiTheme="minorEastAsia" w:hAnsiTheme="minorEastAsia"/>
        </w:rPr>
      </w:pPr>
      <w:r>
        <w:rPr>
          <w:rFonts w:hint="eastAsia" w:asciiTheme="minorEastAsia" w:hAnsiTheme="minorEastAsia"/>
        </w:rPr>
        <w:t>1.计划从沙河堡局房敷设一条光缆至189工厂机房，以满足189工厂办公大楼的办公通信（189工厂有员工3000人，有办公楼1栋，办公室68间）和189工厂家属区住户（2000户）的话音、数据通信需求。根据沙河堡局房到189工厂的路由情况，需要如</w:t>
      </w:r>
      <w:r>
        <w:rPr>
          <w:rFonts w:hint="eastAsia" w:asciiTheme="minorEastAsia" w:hAnsiTheme="minorEastAsia"/>
          <w:color w:val="FF0000"/>
        </w:rPr>
        <w:t>图</w:t>
      </w:r>
      <w:r>
        <w:rPr>
          <w:rFonts w:hint="eastAsia" w:asciiTheme="minorEastAsia" w:hAnsiTheme="minorEastAsia"/>
          <w:color w:val="FF0000"/>
          <w:lang w:val="en-US" w:eastAsia="zh-CN"/>
        </w:rPr>
        <w:t>2-</w:t>
      </w:r>
      <w:r>
        <w:rPr>
          <w:rFonts w:hint="eastAsia" w:asciiTheme="minorEastAsia" w:hAnsiTheme="minorEastAsia"/>
          <w:color w:val="FF0000"/>
        </w:rPr>
        <w:t>1</w:t>
      </w:r>
      <w:r>
        <w:rPr>
          <w:rFonts w:hint="eastAsia" w:asciiTheme="minorEastAsia" w:hAnsiTheme="minorEastAsia"/>
        </w:rPr>
        <w:t>所示的敷设方式敷设光缆。</w:t>
      </w:r>
    </w:p>
    <w:p>
      <w:pPr>
        <w:ind w:firstLine="420" w:firstLineChars="200"/>
        <w:jc w:val="left"/>
        <w:rPr>
          <w:rFonts w:asciiTheme="minorEastAsia" w:hAnsiTheme="minorEastAsia"/>
        </w:rPr>
      </w:pPr>
      <w:r>
        <w:rPr>
          <w:rFonts w:asciiTheme="minorEastAsia" w:hAnsiTheme="minorEastAsia"/>
        </w:rPr>
        <mc:AlternateContent>
          <mc:Choice Requires="wps">
            <w:drawing>
              <wp:anchor distT="0" distB="0" distL="114300" distR="114300" simplePos="0" relativeHeight="251659264" behindDoc="0" locked="0" layoutInCell="1" allowOverlap="1">
                <wp:simplePos x="0" y="0"/>
                <wp:positionH relativeFrom="column">
                  <wp:align>center</wp:align>
                </wp:positionH>
                <wp:positionV relativeFrom="paragraph">
                  <wp:posOffset>0</wp:posOffset>
                </wp:positionV>
                <wp:extent cx="4999990" cy="1403985"/>
                <wp:effectExtent l="0" t="0" r="3810" b="5715"/>
                <wp:wrapNone/>
                <wp:docPr id="2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000264" cy="1403985"/>
                        </a:xfrm>
                        <a:prstGeom prst="rect">
                          <a:avLst/>
                        </a:prstGeom>
                        <a:solidFill>
                          <a:srgbClr val="FFFFFF"/>
                        </a:solidFill>
                        <a:ln w="9525">
                          <a:noFill/>
                          <a:miter lim="800000"/>
                        </a:ln>
                      </wps:spPr>
                      <wps:txbx>
                        <w:txbxContent>
                          <w:p>
                            <w:pPr>
                              <w:spacing w:line="360" w:lineRule="auto"/>
                              <w:ind w:firstLine="420" w:firstLineChars="200"/>
                              <w:contextualSpacing/>
                              <w:jc w:val="left"/>
                              <w:outlineLvl w:val="2"/>
                              <w:rPr>
                                <w:rFonts w:ascii="宋体" w:hAnsi="宋体"/>
                                <w:bCs/>
                                <w:color w:val="000000"/>
                                <w:sz w:val="28"/>
                                <w:szCs w:val="28"/>
                              </w:rPr>
                            </w:pPr>
                            <w:r>
                              <w:drawing>
                                <wp:inline distT="0" distB="0" distL="0" distR="0">
                                  <wp:extent cx="4601845" cy="613410"/>
                                  <wp:effectExtent l="0" t="0" r="8255"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4"/>
                                          <a:stretch>
                                            <a:fillRect/>
                                          </a:stretch>
                                        </pic:blipFill>
                                        <pic:spPr>
                                          <a:xfrm>
                                            <a:off x="0" y="0"/>
                                            <a:ext cx="4605204" cy="614027"/>
                                          </a:xfrm>
                                          <a:prstGeom prst="rect">
                                            <a:avLst/>
                                          </a:prstGeom>
                                        </pic:spPr>
                                      </pic:pic>
                                    </a:graphicData>
                                  </a:graphic>
                                </wp:inline>
                              </w:drawing>
                            </w:r>
                          </w:p>
                          <w:p>
                            <w:pPr>
                              <w:spacing w:line="360" w:lineRule="auto"/>
                              <w:ind w:firstLine="420" w:firstLineChars="200"/>
                              <w:contextualSpacing/>
                              <w:jc w:val="center"/>
                              <w:outlineLvl w:val="2"/>
                              <w:rPr>
                                <w:rFonts w:ascii="宋体" w:hAnsi="宋体"/>
                                <w:bCs/>
                                <w:color w:val="000000"/>
                                <w:sz w:val="28"/>
                                <w:szCs w:val="28"/>
                              </w:rPr>
                            </w:pPr>
                            <w:r>
                              <w:rPr>
                                <w:rFonts w:hint="eastAsia" w:asciiTheme="minorEastAsia" w:hAnsiTheme="minorEastAsia"/>
                                <w:color w:val="FF0000"/>
                              </w:rPr>
                              <w:t>图</w:t>
                            </w:r>
                            <w:r>
                              <w:rPr>
                                <w:rFonts w:hint="eastAsia" w:asciiTheme="minorEastAsia" w:hAnsiTheme="minorEastAsia"/>
                                <w:color w:val="FF0000"/>
                                <w:lang w:val="en-US" w:eastAsia="zh-CN"/>
                              </w:rPr>
                              <w:t>2-</w:t>
                            </w:r>
                            <w:r>
                              <w:rPr>
                                <w:rFonts w:hint="eastAsia" w:asciiTheme="minorEastAsia" w:hAnsiTheme="minorEastAsia"/>
                                <w:color w:val="FF0000"/>
                              </w:rPr>
                              <w:t>1 光缆敷设示意图</w:t>
                            </w:r>
                          </w:p>
                        </w:txbxContent>
                      </wps:txbx>
                      <wps:bodyPr rot="0" vert="horz" wrap="square" lIns="0" tIns="45720" rIns="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0pt;height:110.55pt;width:393.7pt;mso-position-horizontal:center;z-index:251659264;mso-width-relative:page;mso-height-relative:margin;mso-height-percent:200;" fillcolor="#FFFFFF" filled="t" stroked="f" coordsize="21600,21600" o:gfxdata="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">
                <v:fill on="t" focussize="0,0"/>
                <v:stroke on="f" miterlimit="8" joinstyle="miter"/>
                <v:imagedata o:title=""/>
                <o:lock v:ext="edit" aspectratio="f"/>
                <v:textbox inset="0mm,72,0mm,72" style="mso-fit-shape-to-text:t;">
                  <w:txbxContent>
                    <w:p>
                      <w:pPr>
                        <w:spacing w:line="360" w:lineRule="auto"/>
                        <w:ind w:firstLine="420" w:firstLineChars="200"/>
                        <w:contextualSpacing/>
                        <w:jc w:val="left"/>
                        <w:outlineLvl w:val="2"/>
                        <w:rPr>
                          <w:rFonts w:ascii="宋体" w:hAnsi="宋体"/>
                          <w:bCs/>
                          <w:color w:val="000000"/>
                          <w:sz w:val="28"/>
                          <w:szCs w:val="28"/>
                        </w:rPr>
                      </w:pPr>
                      <w:r>
                        <w:drawing>
                          <wp:inline distT="0" distB="0" distL="0" distR="0">
                            <wp:extent cx="4601845" cy="613410"/>
                            <wp:effectExtent l="0" t="0" r="8255" b="889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图片 23"/>
                                    <pic:cNvPicPr>
                                      <a:picLocks noChangeAspect="1"/>
                                    </pic:cNvPicPr>
                                  </pic:nvPicPr>
                                  <pic:blipFill>
                                    <a:blip r:embed="rId4"/>
                                    <a:stretch>
                                      <a:fillRect/>
                                    </a:stretch>
                                  </pic:blipFill>
                                  <pic:spPr>
                                    <a:xfrm>
                                      <a:off x="0" y="0"/>
                                      <a:ext cx="4605204" cy="614027"/>
                                    </a:xfrm>
                                    <a:prstGeom prst="rect">
                                      <a:avLst/>
                                    </a:prstGeom>
                                  </pic:spPr>
                                </pic:pic>
                              </a:graphicData>
                            </a:graphic>
                          </wp:inline>
                        </w:drawing>
                      </w:r>
                    </w:p>
                    <w:p>
                      <w:pPr>
                        <w:spacing w:line="360" w:lineRule="auto"/>
                        <w:ind w:firstLine="420" w:firstLineChars="200"/>
                        <w:contextualSpacing/>
                        <w:jc w:val="center"/>
                        <w:outlineLvl w:val="2"/>
                        <w:rPr>
                          <w:rFonts w:ascii="宋体" w:hAnsi="宋体"/>
                          <w:bCs/>
                          <w:color w:val="000000"/>
                          <w:sz w:val="28"/>
                          <w:szCs w:val="28"/>
                        </w:rPr>
                      </w:pPr>
                      <w:r>
                        <w:rPr>
                          <w:rFonts w:hint="eastAsia" w:asciiTheme="minorEastAsia" w:hAnsiTheme="minorEastAsia"/>
                          <w:color w:val="FF0000"/>
                        </w:rPr>
                        <w:t>图</w:t>
                      </w:r>
                      <w:r>
                        <w:rPr>
                          <w:rFonts w:hint="eastAsia" w:asciiTheme="minorEastAsia" w:hAnsiTheme="minorEastAsia"/>
                          <w:color w:val="FF0000"/>
                          <w:lang w:val="en-US" w:eastAsia="zh-CN"/>
                        </w:rPr>
                        <w:t>2-</w:t>
                      </w:r>
                      <w:r>
                        <w:rPr>
                          <w:rFonts w:hint="eastAsia" w:asciiTheme="minorEastAsia" w:hAnsiTheme="minorEastAsia"/>
                          <w:color w:val="FF0000"/>
                        </w:rPr>
                        <w:t>1 光缆敷设示意图</w:t>
                      </w:r>
                    </w:p>
                  </w:txbxContent>
                </v:textbox>
              </v:shape>
            </w:pict>
          </mc:Fallback>
        </mc:AlternateContent>
      </w: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r>
        <w:rPr>
          <w:rFonts w:hint="eastAsia" w:asciiTheme="minorEastAsia" w:hAnsiTheme="minorEastAsia"/>
        </w:rPr>
        <w:t>请选用</w:t>
      </w:r>
      <w:r>
        <w:rPr>
          <w:rFonts w:hint="eastAsia" w:asciiTheme="minorEastAsia" w:hAnsiTheme="minorEastAsia"/>
          <w:color w:val="FF0000"/>
        </w:rPr>
        <w:t>图</w:t>
      </w:r>
      <w:r>
        <w:rPr>
          <w:rFonts w:hint="eastAsia" w:asciiTheme="minorEastAsia" w:hAnsiTheme="minorEastAsia"/>
          <w:color w:val="FF0000"/>
          <w:lang w:val="en-US" w:eastAsia="zh-CN"/>
        </w:rPr>
        <w:t>2-</w:t>
      </w:r>
      <w:r>
        <w:rPr>
          <w:rFonts w:hint="eastAsia" w:asciiTheme="minorEastAsia" w:hAnsiTheme="minorEastAsia"/>
          <w:color w:val="FF0000"/>
        </w:rPr>
        <w:t>1</w:t>
      </w:r>
      <w:r>
        <w:rPr>
          <w:rFonts w:hint="eastAsia" w:asciiTheme="minorEastAsia" w:hAnsiTheme="minorEastAsia"/>
        </w:rPr>
        <w:t>中管道光缆、直埋光缆、架空光缆的型号，并说明理由。</w:t>
      </w:r>
    </w:p>
    <w:p>
      <w:pPr>
        <w:ind w:firstLine="420" w:firstLineChars="200"/>
        <w:jc w:val="left"/>
        <w:rPr>
          <w:rFonts w:asciiTheme="minorEastAsia" w:hAnsiTheme="minorEastAsia"/>
        </w:rPr>
      </w:pPr>
      <w:r>
        <w:rPr>
          <w:rFonts w:hint="eastAsia" w:asciiTheme="minorEastAsia" w:hAnsiTheme="minorEastAsia"/>
        </w:rPr>
        <w:t>2.根据上题中光缆型号确定的过程，写出光缆选型小论文（不少于800字）。</w:t>
      </w:r>
    </w:p>
    <w:p>
      <w:pPr>
        <w:ind w:firstLine="420" w:firstLineChars="200"/>
        <w:jc w:val="left"/>
        <w:rPr>
          <w:rFonts w:asciiTheme="minorEastAsia" w:hAnsiTheme="minorEastAsia"/>
        </w:rPr>
      </w:pPr>
      <w:r>
        <w:rPr>
          <w:rFonts w:hint="eastAsia" w:asciiTheme="minorEastAsia" w:hAnsiTheme="minorEastAsia"/>
        </w:rPr>
        <w:t>3.某长途单模光纤通信系统拟采用SLM-LD作为光源，标称波长为1550nm；线路码型为8B1H/1C；系统为4×139.264Mbit/s五次群系统（即速率为564.992Mbit/s）；单模光纤在1550m区域的平均损耗为0.25dB/km，假设平均敷设长度为2.5km。请考虑光纤通信系统的设计方案。</w:t>
      </w:r>
    </w:p>
    <w:p>
      <w:pPr>
        <w:ind w:firstLine="420" w:firstLineChars="200"/>
        <w:jc w:val="left"/>
        <w:rPr>
          <w:rFonts w:asciiTheme="minorEastAsia" w:hAnsiTheme="minorEastAsia"/>
        </w:rPr>
      </w:pPr>
      <w:r>
        <w:rPr>
          <w:rFonts w:hint="eastAsia" w:asciiTheme="minorEastAsia" w:hAnsiTheme="minorEastAsia"/>
        </w:rPr>
        <w:t>4.某G.652单模光纤系统，工作波长采用1550nm，光缆富余度</w:t>
      </w:r>
      <w:r>
        <w:rPr>
          <w:rFonts w:hint="eastAsia" w:asciiTheme="minorEastAsia" w:hAnsiTheme="minorEastAsia"/>
          <w:i/>
        </w:rPr>
        <w:t>M</w:t>
      </w:r>
      <w:r>
        <w:rPr>
          <w:rFonts w:hint="eastAsia" w:asciiTheme="minorEastAsia" w:hAnsiTheme="minorEastAsia"/>
          <w:vertAlign w:val="subscript"/>
        </w:rPr>
        <w:t>c</w:t>
      </w:r>
      <w:r>
        <w:rPr>
          <w:rFonts w:hint="eastAsia" w:asciiTheme="minorEastAsia" w:hAnsiTheme="minorEastAsia"/>
        </w:rPr>
        <w:t>=0.05dB/km，实测光纤双向平均衰减系数</w:t>
      </w:r>
      <w:r>
        <w:rPr>
          <w:rFonts w:hint="eastAsia" w:asciiTheme="minorEastAsia" w:hAnsiTheme="minorEastAsia"/>
          <w:i/>
        </w:rPr>
        <w:t>A</w:t>
      </w:r>
      <w:r>
        <w:rPr>
          <w:rFonts w:hint="eastAsia" w:asciiTheme="minorEastAsia" w:hAnsiTheme="minorEastAsia"/>
          <w:vertAlign w:val="subscript"/>
        </w:rPr>
        <w:t>f</w:t>
      </w:r>
      <w:r>
        <w:rPr>
          <w:rFonts w:hint="eastAsia" w:asciiTheme="minorEastAsia" w:hAnsiTheme="minorEastAsia"/>
        </w:rPr>
        <w:t>+</w:t>
      </w:r>
      <w:r>
        <w:rPr>
          <w:rFonts w:hint="eastAsia" w:asciiTheme="minorEastAsia" w:hAnsiTheme="minorEastAsia"/>
          <w:i/>
        </w:rPr>
        <w:t>A</w:t>
      </w:r>
      <w:r>
        <w:rPr>
          <w:rFonts w:hint="eastAsia" w:asciiTheme="minorEastAsia" w:hAnsiTheme="minorEastAsia"/>
          <w:vertAlign w:val="subscript"/>
        </w:rPr>
        <w:t>s</w:t>
      </w:r>
      <w:r>
        <w:rPr>
          <w:rFonts w:hint="eastAsia" w:asciiTheme="minorEastAsia" w:hAnsiTheme="minorEastAsia"/>
        </w:rPr>
        <w:t>=0.27dB/km，光纤连接器总损耗∑</w:t>
      </w:r>
      <w:r>
        <w:rPr>
          <w:rFonts w:hint="eastAsia" w:asciiTheme="minorEastAsia" w:hAnsiTheme="minorEastAsia"/>
          <w:i/>
        </w:rPr>
        <w:t>A</w:t>
      </w:r>
      <w:r>
        <w:rPr>
          <w:rFonts w:hint="eastAsia" w:asciiTheme="minorEastAsia" w:hAnsiTheme="minorEastAsia"/>
          <w:vertAlign w:val="subscript"/>
        </w:rPr>
        <w:t>c</w:t>
      </w:r>
      <w:r>
        <w:rPr>
          <w:rFonts w:hint="eastAsia" w:asciiTheme="minorEastAsia" w:hAnsiTheme="minorEastAsia"/>
        </w:rPr>
        <w:t>=2×0.5dB。现需将其扩容改造为DWDM系统工程，请计算出放大器增益为30dB的光放段长度。</w:t>
      </w:r>
    </w:p>
    <w:p>
      <w:pPr>
        <w:ind w:firstLine="420" w:firstLineChars="200"/>
        <w:jc w:val="left"/>
        <w:rPr>
          <w:rFonts w:asciiTheme="minorEastAsia" w:hAnsiTheme="minorEastAsia"/>
        </w:rPr>
      </w:pPr>
      <w:r>
        <w:rPr>
          <w:rFonts w:hint="eastAsia" w:asciiTheme="minorEastAsia" w:hAnsiTheme="minorEastAsia"/>
        </w:rPr>
        <w:t>5.从OLT至ONU光纤长度为5Km，采用1000BASE-PX20U接口。1310nm波长光纤平均衰减为0.35dB/km，1490nm、1550nm波长光纤平均衰减为0.22dB/km。整段光缆有熔接头6个，熔接头平均衰减为0.08dB/个；有4个活动连接器，活动连接器的平均连接衰减为0.5dB/个；有1：8分光器2个，分光器平均衰减为10.7dB/个；请核算最大光链路衰减是否符合要求。</w:t>
      </w:r>
    </w:p>
    <w:p>
      <w:pPr>
        <w:ind w:firstLine="420" w:firstLineChars="200"/>
        <w:jc w:val="left"/>
        <w:rPr>
          <w:rFonts w:asciiTheme="minorEastAsia" w:hAnsiTheme="minorEastAsia"/>
        </w:rPr>
      </w:pPr>
      <w:r>
        <w:rPr>
          <w:rFonts w:hint="eastAsia" w:asciiTheme="minorEastAsia" w:hAnsiTheme="minorEastAsia"/>
        </w:rPr>
        <w:t>6.从甲地电信局房敷设一条GYTA-12B1架空光缆至乙地电信局房，其路由长度为20KM（含局内），光缆按2KM/盘计取。请计算需要购买GYTA-12B1光缆多少千米？</w:t>
      </w:r>
    </w:p>
    <w:p>
      <w:pPr>
        <w:ind w:firstLine="420" w:firstLineChars="200"/>
        <w:jc w:val="left"/>
        <w:rPr>
          <w:rFonts w:asciiTheme="minorEastAsia" w:hAnsiTheme="minorEastAsia"/>
        </w:rPr>
      </w:pPr>
      <w:r>
        <w:rPr>
          <w:rFonts w:hint="eastAsia" w:asciiTheme="minorEastAsia" w:hAnsiTheme="minorEastAsia"/>
        </w:rPr>
        <w:t>7.如</w:t>
      </w:r>
      <w:r>
        <w:rPr>
          <w:rFonts w:hint="eastAsia" w:asciiTheme="minorEastAsia" w:hAnsiTheme="minorEastAsia"/>
          <w:color w:val="FF0000"/>
        </w:rPr>
        <w:t>图</w:t>
      </w:r>
      <w:r>
        <w:rPr>
          <w:rFonts w:hint="eastAsia" w:asciiTheme="minorEastAsia" w:hAnsiTheme="minorEastAsia"/>
          <w:color w:val="FF0000"/>
          <w:lang w:val="en-US" w:eastAsia="zh-CN"/>
        </w:rPr>
        <w:t>2-</w:t>
      </w:r>
      <w:r>
        <w:rPr>
          <w:rFonts w:hint="eastAsia" w:asciiTheme="minorEastAsia" w:hAnsiTheme="minorEastAsia"/>
          <w:color w:val="FF0000"/>
        </w:rPr>
        <w:t>2</w:t>
      </w:r>
      <w:r>
        <w:rPr>
          <w:rFonts w:hint="eastAsia" w:asciiTheme="minorEastAsia" w:hAnsiTheme="minorEastAsia"/>
        </w:rPr>
        <w:t>所示，在机柜RACK1上安装2F配线架，在机柜RACK3上安装1F配线架，在1F和2F配线架间布放12芯单模室内光缆。配线架中光纤接续和跳线安装如</w:t>
      </w:r>
      <w:r>
        <w:rPr>
          <w:rFonts w:hint="eastAsia" w:asciiTheme="minorEastAsia" w:hAnsiTheme="minorEastAsia"/>
          <w:color w:val="FF0000"/>
        </w:rPr>
        <w:t>图2</w:t>
      </w:r>
      <w:r>
        <w:rPr>
          <w:rFonts w:hint="eastAsia" w:asciiTheme="minorEastAsia" w:hAnsiTheme="minorEastAsia"/>
          <w:color w:val="FF0000"/>
          <w:lang w:val="en-US" w:eastAsia="zh-CN"/>
        </w:rPr>
        <w:t>-2</w:t>
      </w:r>
      <w:r>
        <w:rPr>
          <w:rFonts w:hint="eastAsia" w:asciiTheme="minorEastAsia" w:hAnsiTheme="minorEastAsia"/>
        </w:rPr>
        <w:t>所示，请完成光纤链路设计，形成图中的PortA端口至PortA端口的光通路和PortB端口至PortB端口的光通路，且图中的所示的熔接和连接必须全部采用。（此题基于世赛信息网络布线项目）。</w:t>
      </w:r>
    </w:p>
    <w:p>
      <w:pPr>
        <w:jc w:val="left"/>
        <w:rPr>
          <w:rFonts w:asciiTheme="minorEastAsia" w:hAnsiTheme="minorEastAsia"/>
        </w:rPr>
      </w:pPr>
      <w:bookmarkStart w:id="0" w:name="_GoBack"/>
      <w:bookmarkEnd w:id="0"/>
      <w:r>
        <w:rPr>
          <w:rFonts w:asciiTheme="minorEastAsia" w:hAnsiTheme="minorEastAsia"/>
        </w:rPr>
        <mc:AlternateContent>
          <mc:Choice Requires="wps">
            <w:drawing>
              <wp:anchor distT="0" distB="0" distL="114300" distR="114300" simplePos="0" relativeHeight="251660288" behindDoc="0" locked="0" layoutInCell="1" allowOverlap="1">
                <wp:simplePos x="0" y="0"/>
                <wp:positionH relativeFrom="column">
                  <wp:posOffset>67945</wp:posOffset>
                </wp:positionH>
                <wp:positionV relativeFrom="paragraph">
                  <wp:posOffset>36830</wp:posOffset>
                </wp:positionV>
                <wp:extent cx="5247640" cy="1403985"/>
                <wp:effectExtent l="0" t="0" r="10160" b="5715"/>
                <wp:wrapNone/>
                <wp:docPr id="2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5247608" cy="1403985"/>
                        </a:xfrm>
                        <a:prstGeom prst="rect">
                          <a:avLst/>
                        </a:prstGeom>
                        <a:solidFill>
                          <a:srgbClr val="FFFFFF"/>
                        </a:solidFill>
                        <a:ln w="9525">
                          <a:noFill/>
                          <a:miter lim="800000"/>
                        </a:ln>
                      </wps:spPr>
                      <wps:txbx>
                        <w:txbxContent>
                          <w:p>
                            <w:pPr>
                              <w:jc w:val="center"/>
                              <w:rPr>
                                <w:rFonts w:asciiTheme="minorEastAsia" w:hAnsiTheme="minorEastAsia"/>
                              </w:rPr>
                            </w:pPr>
                            <w:r>
                              <w:drawing>
                                <wp:inline distT="0" distB="0" distL="0" distR="0">
                                  <wp:extent cx="4838065" cy="1912620"/>
                                  <wp:effectExtent l="0" t="0" r="635" b="508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5"/>
                                          <a:stretch>
                                            <a:fillRect/>
                                          </a:stretch>
                                        </pic:blipFill>
                                        <pic:spPr>
                                          <a:xfrm>
                                            <a:off x="0" y="0"/>
                                            <a:ext cx="4841448" cy="1914167"/>
                                          </a:xfrm>
                                          <a:prstGeom prst="rect">
                                            <a:avLst/>
                                          </a:prstGeom>
                                        </pic:spPr>
                                      </pic:pic>
                                    </a:graphicData>
                                  </a:graphic>
                                </wp:inline>
                              </w:drawing>
                            </w:r>
                          </w:p>
                          <w:p>
                            <w:pPr>
                              <w:ind w:firstLine="420" w:firstLineChars="200"/>
                              <w:jc w:val="center"/>
                              <w:rPr>
                                <w:rFonts w:asciiTheme="minorEastAsia" w:hAnsiTheme="minorEastAsia"/>
                              </w:rPr>
                            </w:pPr>
                            <w:r>
                              <w:rPr>
                                <w:rFonts w:hint="eastAsia" w:asciiTheme="minorEastAsia" w:hAnsiTheme="minorEastAsia"/>
                                <w:color w:val="FF0000"/>
                              </w:rPr>
                              <w:t>图</w:t>
                            </w:r>
                            <w:r>
                              <w:rPr>
                                <w:rFonts w:hint="eastAsia" w:asciiTheme="minorEastAsia" w:hAnsiTheme="minorEastAsia"/>
                                <w:color w:val="FF0000"/>
                                <w:lang w:val="en-US" w:eastAsia="zh-CN"/>
                              </w:rPr>
                              <w:t>2-</w:t>
                            </w:r>
                            <w:r>
                              <w:rPr>
                                <w:rFonts w:hint="eastAsia" w:asciiTheme="minorEastAsia" w:hAnsiTheme="minorEastAsia"/>
                                <w:color w:val="FF0000"/>
                              </w:rPr>
                              <w:t>2 光缆布放和连接图</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5.35pt;margin-top:2.9pt;height:110.55pt;width:413.2pt;z-index:251660288;mso-width-relative:page;mso-height-relative:margin;mso-height-percent:200;" fillcolor="#FFFFFF" filled="t" stroked="f" coordsize="21600,21600" o:gfxdata="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A3u5PC1gAAAAgBAAAPAAAAAAAAAAEAIAAAACIAAABkcnMvZG93&#10;bnJldi54bWxQSwECFAAUAAAACACHTuJAdOkHrTsCAABUBAAADgAAAAAAAAABACAAAAAlAQAAZHJz&#10;L2Uyb0RvYy54bWxQSwUGAAAAAAYABgBZAQAA0gUAAAAA&#10;">
                <v:fill on="t" focussize="0,0"/>
                <v:stroke on="f" miterlimit="8" joinstyle="miter"/>
                <v:imagedata o:title=""/>
                <o:lock v:ext="edit" aspectratio="f"/>
                <v:textbox style="mso-fit-shape-to-text:t;">
                  <w:txbxContent>
                    <w:p>
                      <w:pPr>
                        <w:jc w:val="center"/>
                        <w:rPr>
                          <w:rFonts w:asciiTheme="minorEastAsia" w:hAnsiTheme="minorEastAsia"/>
                        </w:rPr>
                      </w:pPr>
                      <w:r>
                        <w:drawing>
                          <wp:inline distT="0" distB="0" distL="0" distR="0">
                            <wp:extent cx="4838065" cy="1912620"/>
                            <wp:effectExtent l="0" t="0" r="635" b="5080"/>
                            <wp:docPr id="24" name="图片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 name="图片 24"/>
                                    <pic:cNvPicPr>
                                      <a:picLocks noChangeAspect="1"/>
                                    </pic:cNvPicPr>
                                  </pic:nvPicPr>
                                  <pic:blipFill>
                                    <a:blip r:embed="rId5"/>
                                    <a:stretch>
                                      <a:fillRect/>
                                    </a:stretch>
                                  </pic:blipFill>
                                  <pic:spPr>
                                    <a:xfrm>
                                      <a:off x="0" y="0"/>
                                      <a:ext cx="4841448" cy="1914167"/>
                                    </a:xfrm>
                                    <a:prstGeom prst="rect">
                                      <a:avLst/>
                                    </a:prstGeom>
                                  </pic:spPr>
                                </pic:pic>
                              </a:graphicData>
                            </a:graphic>
                          </wp:inline>
                        </w:drawing>
                      </w:r>
                    </w:p>
                    <w:p>
                      <w:pPr>
                        <w:ind w:firstLine="420" w:firstLineChars="200"/>
                        <w:jc w:val="center"/>
                        <w:rPr>
                          <w:rFonts w:asciiTheme="minorEastAsia" w:hAnsiTheme="minorEastAsia"/>
                        </w:rPr>
                      </w:pPr>
                      <w:r>
                        <w:rPr>
                          <w:rFonts w:hint="eastAsia" w:asciiTheme="minorEastAsia" w:hAnsiTheme="minorEastAsia"/>
                          <w:color w:val="FF0000"/>
                        </w:rPr>
                        <w:t>图</w:t>
                      </w:r>
                      <w:r>
                        <w:rPr>
                          <w:rFonts w:hint="eastAsia" w:asciiTheme="minorEastAsia" w:hAnsiTheme="minorEastAsia"/>
                          <w:color w:val="FF0000"/>
                          <w:lang w:val="en-US" w:eastAsia="zh-CN"/>
                        </w:rPr>
                        <w:t>2-</w:t>
                      </w:r>
                      <w:r>
                        <w:rPr>
                          <w:rFonts w:hint="eastAsia" w:asciiTheme="minorEastAsia" w:hAnsiTheme="minorEastAsia"/>
                          <w:color w:val="FF0000"/>
                        </w:rPr>
                        <w:t>2 光缆布放和连接图</w:t>
                      </w:r>
                    </w:p>
                  </w:txbxContent>
                </v:textbox>
              </v:shape>
            </w:pict>
          </mc:Fallback>
        </mc:AlternateContent>
      </w: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adjustRightInd w:val="0"/>
        <w:jc w:val="left"/>
        <w:rPr>
          <w:rFonts w:hint="eastAsia" w:cs="宋体" w:asciiTheme="minorEastAsia" w:hAnsiTheme="minorEastAsia"/>
          <w:szCs w:val="21"/>
        </w:rPr>
      </w:pPr>
    </w:p>
    <w:p>
      <w:pPr>
        <w:adjustRightInd w:val="0"/>
        <w:jc w:val="left"/>
        <w:rPr>
          <w:rFonts w:hint="eastAsia" w:cs="宋体" w:asciiTheme="minorEastAsia" w:hAnsiTheme="minorEastAsia"/>
          <w:szCs w:val="21"/>
        </w:rPr>
      </w:pPr>
    </w:p>
    <w:p>
      <w:pPr>
        <w:adjustRightInd w:val="0"/>
        <w:jc w:val="left"/>
        <w:rPr>
          <w:rFonts w:hint="eastAsia" w:cs="宋体" w:asciiTheme="minorEastAsia" w:hAnsiTheme="minorEastAsia"/>
          <w:szCs w:val="21"/>
        </w:rPr>
      </w:pPr>
    </w:p>
    <w:p>
      <w:pPr>
        <w:ind w:firstLine="562" w:firstLineChars="200"/>
        <w:jc w:val="center"/>
        <w:rPr>
          <w:rFonts w:hint="eastAsia" w:asciiTheme="minorEastAsia" w:hAnsiTheme="minorEastAsia" w:eastAsiaTheme="minorEastAsia"/>
          <w:b/>
          <w:szCs w:val="21"/>
          <w:lang w:eastAsia="zh-CN"/>
        </w:rPr>
      </w:pPr>
      <w:r>
        <w:rPr>
          <w:rFonts w:hint="eastAsia" w:asciiTheme="minorEastAsia" w:hAnsiTheme="minorEastAsia"/>
          <w:b/>
          <w:sz w:val="28"/>
          <w:szCs w:val="28"/>
          <w:lang w:val="en-US" w:eastAsia="zh-CN"/>
        </w:rPr>
        <w:t>第三章习题</w:t>
      </w:r>
    </w:p>
    <w:p>
      <w:pPr>
        <w:ind w:firstLine="422" w:firstLineChars="200"/>
        <w:jc w:val="left"/>
        <w:rPr>
          <w:rFonts w:asciiTheme="minorEastAsia" w:hAnsiTheme="minorEastAsia"/>
          <w:b/>
          <w:szCs w:val="21"/>
        </w:rPr>
      </w:pPr>
      <w:r>
        <w:rPr>
          <w:rFonts w:hint="eastAsia" w:asciiTheme="minorEastAsia" w:hAnsiTheme="minorEastAsia"/>
          <w:b/>
          <w:szCs w:val="21"/>
        </w:rPr>
        <w:t>一、填空题</w:t>
      </w:r>
    </w:p>
    <w:p>
      <w:pPr>
        <w:ind w:firstLine="420" w:firstLineChars="200"/>
        <w:jc w:val="left"/>
        <w:rPr>
          <w:rFonts w:asciiTheme="minorEastAsia" w:hAnsiTheme="minorEastAsia"/>
        </w:rPr>
      </w:pPr>
      <w:r>
        <w:rPr>
          <w:rFonts w:hint="eastAsia" w:asciiTheme="minorEastAsia" w:hAnsiTheme="minorEastAsia"/>
        </w:rPr>
        <w:t>1.通信管道由（</w:t>
      </w:r>
      <w:r>
        <w:rPr>
          <w:rFonts w:hint="eastAsia" w:asciiTheme="minorEastAsia" w:hAnsiTheme="minorEastAsia"/>
          <w:b/>
        </w:rPr>
        <w:t xml:space="preserve">       </w:t>
      </w:r>
      <w:r>
        <w:rPr>
          <w:rFonts w:hint="eastAsia" w:asciiTheme="minorEastAsia" w:hAnsiTheme="minorEastAsia"/>
        </w:rPr>
        <w:t>）（或通道）、（</w:t>
      </w:r>
      <w:r>
        <w:rPr>
          <w:rFonts w:hint="eastAsia" w:asciiTheme="minorEastAsia" w:hAnsiTheme="minorEastAsia"/>
          <w:b/>
        </w:rPr>
        <w:t xml:space="preserve">       </w:t>
      </w:r>
      <w:r>
        <w:rPr>
          <w:rFonts w:hint="eastAsia" w:asciiTheme="minorEastAsia" w:hAnsiTheme="minorEastAsia"/>
        </w:rPr>
        <w:t>）构成。</w:t>
      </w:r>
    </w:p>
    <w:p>
      <w:pPr>
        <w:ind w:firstLine="420" w:firstLineChars="200"/>
        <w:jc w:val="left"/>
        <w:rPr>
          <w:rFonts w:asciiTheme="minorEastAsia" w:hAnsiTheme="minorEastAsia"/>
        </w:rPr>
      </w:pPr>
      <w:r>
        <w:rPr>
          <w:rFonts w:hint="eastAsia" w:asciiTheme="minorEastAsia" w:hAnsiTheme="minorEastAsia"/>
        </w:rPr>
        <w:t>2.通信管道从建设方式上可分为（</w:t>
      </w:r>
      <w:r>
        <w:rPr>
          <w:rFonts w:hint="eastAsia" w:asciiTheme="minorEastAsia" w:hAnsiTheme="minorEastAsia"/>
          <w:b/>
        </w:rPr>
        <w:t xml:space="preserve">         </w:t>
      </w:r>
      <w:r>
        <w:rPr>
          <w:rFonts w:hint="eastAsia" w:asciiTheme="minorEastAsia" w:hAnsiTheme="minorEastAsia"/>
        </w:rPr>
        <w:t>）、（</w:t>
      </w:r>
      <w:r>
        <w:rPr>
          <w:rFonts w:hint="eastAsia" w:asciiTheme="minorEastAsia" w:hAnsiTheme="minorEastAsia"/>
          <w:b/>
        </w:rPr>
        <w:t xml:space="preserve">         </w:t>
      </w:r>
      <w:r>
        <w:rPr>
          <w:rFonts w:hint="eastAsia" w:asciiTheme="minorEastAsia" w:hAnsiTheme="minorEastAsia"/>
        </w:rPr>
        <w:t>）、渠道三种类型。</w:t>
      </w:r>
    </w:p>
    <w:p>
      <w:pPr>
        <w:ind w:firstLine="420" w:firstLineChars="200"/>
        <w:jc w:val="left"/>
        <w:rPr>
          <w:rFonts w:asciiTheme="minorEastAsia" w:hAnsiTheme="minorEastAsia"/>
        </w:rPr>
      </w:pPr>
      <w:r>
        <w:rPr>
          <w:rFonts w:hint="eastAsia" w:asciiTheme="minorEastAsia" w:hAnsiTheme="minorEastAsia"/>
          <w:szCs w:val="21"/>
        </w:rPr>
        <w:t>3</w:t>
      </w:r>
      <w:r>
        <w:rPr>
          <w:rFonts w:asciiTheme="minorEastAsia" w:hAnsiTheme="minorEastAsia"/>
          <w:szCs w:val="21"/>
        </w:rPr>
        <w:t>.</w:t>
      </w:r>
      <w:r>
        <w:rPr>
          <w:rFonts w:hint="eastAsia" w:asciiTheme="minorEastAsia" w:hAnsiTheme="minorEastAsia"/>
        </w:rPr>
        <w:t>通信管道从使用区域上可分为（</w:t>
      </w:r>
      <w:r>
        <w:rPr>
          <w:rFonts w:hint="eastAsia" w:asciiTheme="minorEastAsia" w:hAnsiTheme="minorEastAsia"/>
          <w:b/>
        </w:rPr>
        <w:t xml:space="preserve">         </w:t>
      </w:r>
      <w:r>
        <w:rPr>
          <w:rFonts w:hint="eastAsia" w:asciiTheme="minorEastAsia" w:hAnsiTheme="minorEastAsia"/>
        </w:rPr>
        <w:t>）通信管道和（</w:t>
      </w:r>
      <w:r>
        <w:rPr>
          <w:rFonts w:hint="eastAsia" w:asciiTheme="minorEastAsia" w:hAnsiTheme="minorEastAsia"/>
          <w:b/>
        </w:rPr>
        <w:t xml:space="preserve">       </w:t>
      </w:r>
      <w:r>
        <w:rPr>
          <w:rFonts w:hint="eastAsia" w:asciiTheme="minorEastAsia" w:hAnsiTheme="minorEastAsia"/>
        </w:rPr>
        <w:t>）通信管道。</w:t>
      </w:r>
    </w:p>
    <w:p>
      <w:pPr>
        <w:ind w:firstLine="420" w:firstLineChars="200"/>
        <w:jc w:val="left"/>
        <w:rPr>
          <w:rFonts w:asciiTheme="minorEastAsia" w:hAnsiTheme="minorEastAsia"/>
        </w:rPr>
      </w:pPr>
      <w:r>
        <w:rPr>
          <w:rFonts w:hint="eastAsia" w:asciiTheme="minorEastAsia" w:hAnsiTheme="minorEastAsia"/>
        </w:rPr>
        <w:t>4.通信管道从管道管材上可分为（</w:t>
      </w:r>
      <w:r>
        <w:rPr>
          <w:rFonts w:hint="eastAsia" w:asciiTheme="minorEastAsia" w:hAnsiTheme="minorEastAsia"/>
          <w:b/>
        </w:rPr>
        <w:t xml:space="preserve">      </w:t>
      </w:r>
      <w:r>
        <w:rPr>
          <w:rFonts w:hint="eastAsia" w:asciiTheme="minorEastAsia" w:hAnsiTheme="minorEastAsia"/>
        </w:rPr>
        <w:t>）管道、（</w:t>
      </w:r>
      <w:r>
        <w:rPr>
          <w:rFonts w:hint="eastAsia" w:asciiTheme="minorEastAsia" w:hAnsiTheme="minorEastAsia"/>
          <w:b/>
        </w:rPr>
        <w:t xml:space="preserve">       </w:t>
      </w:r>
      <w:r>
        <w:rPr>
          <w:rFonts w:hint="eastAsia" w:asciiTheme="minorEastAsia" w:hAnsiTheme="minorEastAsia"/>
        </w:rPr>
        <w:t>）管道和（</w:t>
      </w:r>
      <w:r>
        <w:rPr>
          <w:rFonts w:hint="eastAsia" w:asciiTheme="minorEastAsia" w:hAnsiTheme="minorEastAsia"/>
          <w:b/>
        </w:rPr>
        <w:t xml:space="preserve">       </w:t>
      </w:r>
      <w:r>
        <w:rPr>
          <w:rFonts w:hint="eastAsia" w:asciiTheme="minorEastAsia" w:hAnsiTheme="minorEastAsia"/>
        </w:rPr>
        <w:t>）管道。</w:t>
      </w:r>
    </w:p>
    <w:p>
      <w:pPr>
        <w:ind w:firstLine="420" w:firstLineChars="200"/>
        <w:jc w:val="left"/>
        <w:rPr>
          <w:rFonts w:asciiTheme="minorEastAsia" w:hAnsiTheme="minorEastAsia"/>
        </w:rPr>
      </w:pPr>
      <w:r>
        <w:rPr>
          <w:rFonts w:hint="eastAsia" w:asciiTheme="minorEastAsia" w:hAnsiTheme="minorEastAsia"/>
        </w:rPr>
        <w:t>5.城市通信管道进入人孔时两侧的相对高度要一致或接近，高度差一般不宜大于（</w:t>
      </w:r>
      <w:r>
        <w:rPr>
          <w:rFonts w:hint="eastAsia" w:asciiTheme="minorEastAsia" w:hAnsiTheme="minorEastAsia"/>
          <w:b/>
        </w:rPr>
        <w:t xml:space="preserve">    </w:t>
      </w:r>
      <w:r>
        <w:rPr>
          <w:rFonts w:hint="eastAsia" w:asciiTheme="minorEastAsia" w:hAnsiTheme="minorEastAsia"/>
        </w:rPr>
        <w:t>）m。进入人（手）孔处的管道基础底部距人（手）孔基础顶部不应小于（      ）m，管道顶部距入（手）孔上覆底部不应小于（</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6.城市通信塑料管道的埋设深度在人行道不得小于（</w:t>
      </w:r>
      <w:r>
        <w:rPr>
          <w:rFonts w:hint="eastAsia" w:asciiTheme="minorEastAsia" w:hAnsiTheme="minorEastAsia"/>
          <w:b/>
        </w:rPr>
        <w:t xml:space="preserve">      </w:t>
      </w:r>
      <w:r>
        <w:rPr>
          <w:rFonts w:hint="eastAsia" w:asciiTheme="minorEastAsia" w:hAnsiTheme="minorEastAsia"/>
        </w:rPr>
        <w:t>）m，在机动车道不得小于（</w:t>
      </w:r>
      <w:r>
        <w:rPr>
          <w:rFonts w:hint="eastAsia" w:asciiTheme="minorEastAsia" w:hAnsiTheme="minorEastAsia"/>
          <w:b/>
        </w:rPr>
        <w:t xml:space="preserve">      </w:t>
      </w:r>
      <w:r>
        <w:rPr>
          <w:rFonts w:hint="eastAsia" w:asciiTheme="minorEastAsia" w:hAnsiTheme="minorEastAsia"/>
        </w:rPr>
        <w:t>）m，达不到要求时，应采用保护措施。通信钢管管道的埋设深度在人行道不得小于（</w:t>
      </w:r>
      <w:r>
        <w:rPr>
          <w:rFonts w:hint="eastAsia" w:asciiTheme="minorEastAsia" w:hAnsiTheme="minorEastAsia"/>
          <w:b/>
        </w:rPr>
        <w:t xml:space="preserve">      </w:t>
      </w:r>
      <w:r>
        <w:rPr>
          <w:rFonts w:hint="eastAsia" w:asciiTheme="minorEastAsia" w:hAnsiTheme="minorEastAsia"/>
        </w:rPr>
        <w:t>）m，在机动车道不得小于（</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7.通信管道坡度一般有（</w:t>
      </w:r>
      <w:r>
        <w:rPr>
          <w:rFonts w:hint="eastAsia" w:asciiTheme="minorEastAsia" w:hAnsiTheme="minorEastAsia"/>
          <w:b/>
        </w:rPr>
        <w:t xml:space="preserve">        </w:t>
      </w:r>
      <w:r>
        <w:rPr>
          <w:rFonts w:hint="eastAsia" w:asciiTheme="minorEastAsia" w:hAnsiTheme="minorEastAsia"/>
        </w:rPr>
        <w:t>）、（</w:t>
      </w:r>
      <w:r>
        <w:rPr>
          <w:rFonts w:hint="eastAsia" w:asciiTheme="minorEastAsia" w:hAnsiTheme="minorEastAsia"/>
          <w:b/>
        </w:rPr>
        <w:t xml:space="preserve">         </w:t>
      </w:r>
      <w:r>
        <w:rPr>
          <w:rFonts w:hint="eastAsia" w:asciiTheme="minorEastAsia" w:hAnsiTheme="minorEastAsia"/>
        </w:rPr>
        <w:t>）、（</w:t>
      </w:r>
      <w:r>
        <w:rPr>
          <w:rFonts w:hint="eastAsia" w:asciiTheme="minorEastAsia" w:hAnsiTheme="minorEastAsia"/>
          <w:b/>
        </w:rPr>
        <w:t xml:space="preserve">           </w:t>
      </w:r>
      <w:r>
        <w:rPr>
          <w:rFonts w:hint="eastAsia" w:asciiTheme="minorEastAsia" w:hAnsiTheme="minorEastAsia"/>
        </w:rPr>
        <w:t>）三种形式。</w:t>
      </w:r>
    </w:p>
    <w:p>
      <w:pPr>
        <w:ind w:firstLine="420" w:firstLineChars="200"/>
        <w:jc w:val="left"/>
        <w:rPr>
          <w:rFonts w:asciiTheme="minorEastAsia" w:hAnsiTheme="minorEastAsia"/>
        </w:rPr>
      </w:pPr>
      <w:r>
        <w:rPr>
          <w:rFonts w:hint="eastAsia" w:asciiTheme="minorEastAsia" w:hAnsiTheme="minorEastAsia"/>
        </w:rPr>
        <w:t>8.斜坡路面管道坡度宜按路面坡度进行自然放坡，平地路面管道坡度宜为（</w:t>
      </w:r>
      <w:r>
        <w:rPr>
          <w:rFonts w:hint="eastAsia" w:asciiTheme="minorEastAsia" w:hAnsiTheme="minorEastAsia"/>
          <w:b/>
        </w:rPr>
        <w:t xml:space="preserve">     </w:t>
      </w:r>
      <w:r>
        <w:rPr>
          <w:rFonts w:hint="eastAsia" w:asciiTheme="minorEastAsia" w:hAnsiTheme="minorEastAsia"/>
        </w:rPr>
        <w:t>）‰，且不得小于（</w:t>
      </w:r>
      <w:r>
        <w:rPr>
          <w:rFonts w:hint="eastAsia" w:asciiTheme="minorEastAsia" w:hAnsiTheme="minorEastAsia"/>
          <w:b/>
        </w:rPr>
        <w:t xml:space="preserve">         </w:t>
      </w:r>
      <w:r>
        <w:rPr>
          <w:rFonts w:hint="eastAsia" w:asciiTheme="minorEastAsia" w:hAnsiTheme="minorEastAsia"/>
        </w:rPr>
        <w:t>）‰；</w:t>
      </w:r>
    </w:p>
    <w:p>
      <w:pPr>
        <w:ind w:firstLine="420" w:firstLineChars="200"/>
        <w:jc w:val="left"/>
        <w:rPr>
          <w:rFonts w:asciiTheme="minorEastAsia" w:hAnsiTheme="minorEastAsia"/>
          <w:szCs w:val="21"/>
        </w:rPr>
      </w:pPr>
      <w:r>
        <w:rPr>
          <w:rFonts w:hint="eastAsia" w:asciiTheme="minorEastAsia" w:hAnsiTheme="minorEastAsia"/>
          <w:szCs w:val="21"/>
        </w:rPr>
        <w:t>9</w:t>
      </w:r>
      <w:r>
        <w:rPr>
          <w:rFonts w:asciiTheme="minorEastAsia" w:hAnsiTheme="minorEastAsia"/>
          <w:szCs w:val="21"/>
        </w:rPr>
        <w:t>.</w:t>
      </w:r>
      <w:r>
        <w:rPr>
          <w:rFonts w:hint="eastAsia" w:asciiTheme="minorEastAsia" w:hAnsiTheme="minorEastAsia"/>
          <w:szCs w:val="21"/>
        </w:rPr>
        <w:t>水泥管道弯管道的曲率半径不应小于（</w:t>
      </w:r>
      <w:r>
        <w:rPr>
          <w:rFonts w:hint="eastAsia" w:asciiTheme="minorEastAsia" w:hAnsiTheme="minorEastAsia"/>
          <w:b/>
          <w:szCs w:val="21"/>
        </w:rPr>
        <w:t xml:space="preserve">     </w:t>
      </w:r>
      <w:r>
        <w:rPr>
          <w:rFonts w:hint="eastAsia" w:asciiTheme="minorEastAsia" w:hAnsiTheme="minorEastAsia"/>
          <w:szCs w:val="21"/>
        </w:rPr>
        <w:t>）m，塑料管道弯管道的曲率半径不应小于（</w:t>
      </w:r>
      <w:r>
        <w:rPr>
          <w:rFonts w:hint="eastAsia" w:asciiTheme="minorEastAsia" w:hAnsiTheme="minorEastAsia"/>
          <w:b/>
          <w:szCs w:val="21"/>
        </w:rPr>
        <w:t xml:space="preserve">        </w:t>
      </w:r>
      <w:r>
        <w:rPr>
          <w:rFonts w:hint="eastAsia" w:asciiTheme="minorEastAsia" w:hAnsiTheme="minorEastAsia"/>
          <w:szCs w:val="21"/>
        </w:rPr>
        <w:t>）m。</w:t>
      </w:r>
    </w:p>
    <w:p>
      <w:pPr>
        <w:ind w:firstLine="420" w:firstLineChars="200"/>
        <w:jc w:val="left"/>
        <w:rPr>
          <w:rFonts w:asciiTheme="minorEastAsia" w:hAnsiTheme="minorEastAsia"/>
        </w:rPr>
      </w:pPr>
      <w:r>
        <w:rPr>
          <w:rFonts w:hint="eastAsia" w:asciiTheme="minorEastAsia" w:hAnsiTheme="minorEastAsia"/>
        </w:rPr>
        <w:t>10.通信塑料管道进入人（手）孔前2m范围内，多孔管之间宜留（</w:t>
      </w:r>
      <w:r>
        <w:rPr>
          <w:rFonts w:hint="eastAsia" w:asciiTheme="minorEastAsia" w:hAnsiTheme="minorEastAsia"/>
          <w:b/>
        </w:rPr>
        <w:t xml:space="preserve">        </w:t>
      </w:r>
      <w:r>
        <w:rPr>
          <w:rFonts w:hint="eastAsia" w:asciiTheme="minorEastAsia" w:hAnsiTheme="minorEastAsia"/>
        </w:rPr>
        <w:t>）mm空隙，单孔实壁管、波纹管之间宜留（</w:t>
      </w:r>
      <w:r>
        <w:rPr>
          <w:rFonts w:hint="eastAsia" w:asciiTheme="minorEastAsia" w:hAnsiTheme="minorEastAsia"/>
          <w:b/>
        </w:rPr>
        <w:t xml:space="preserve">      </w:t>
      </w:r>
      <w:r>
        <w:rPr>
          <w:rFonts w:hint="eastAsia" w:asciiTheme="minorEastAsia" w:hAnsiTheme="minorEastAsia"/>
        </w:rPr>
        <w:t>）mm空隙，所有空隙应分层填实。</w:t>
      </w:r>
    </w:p>
    <w:p>
      <w:pPr>
        <w:ind w:firstLine="420" w:firstLineChars="200"/>
        <w:jc w:val="left"/>
        <w:rPr>
          <w:rFonts w:asciiTheme="minorEastAsia" w:hAnsiTheme="minorEastAsia"/>
        </w:rPr>
      </w:pPr>
      <w:r>
        <w:rPr>
          <w:rFonts w:hint="eastAsia" w:asciiTheme="minorEastAsia" w:hAnsiTheme="minorEastAsia"/>
        </w:rPr>
        <w:t>11.通信塑料管道两列塑料管之间的竖缝应填充（</w:t>
      </w:r>
      <w:r>
        <w:rPr>
          <w:rFonts w:hint="eastAsia" w:asciiTheme="minorEastAsia" w:hAnsiTheme="minorEastAsia"/>
          <w:b/>
        </w:rPr>
        <w:t xml:space="preserve">      </w:t>
      </w:r>
      <w:r>
        <w:rPr>
          <w:rFonts w:hint="eastAsia" w:asciiTheme="minorEastAsia" w:hAnsiTheme="minorEastAsia"/>
        </w:rPr>
        <w:t>）水泥砂浆，饱满程度不应低于90%。</w:t>
      </w:r>
    </w:p>
    <w:p>
      <w:pPr>
        <w:ind w:firstLine="420" w:firstLineChars="200"/>
        <w:jc w:val="left"/>
        <w:rPr>
          <w:rFonts w:asciiTheme="minorEastAsia" w:hAnsiTheme="minorEastAsia"/>
        </w:rPr>
      </w:pPr>
      <w:r>
        <w:rPr>
          <w:rFonts w:hint="eastAsia" w:asciiTheme="minorEastAsia" w:hAnsiTheme="minorEastAsia"/>
        </w:rPr>
        <w:t>12.硅芯管端口在人（手）孔内的余留长度不少于（</w:t>
      </w:r>
      <w:r>
        <w:rPr>
          <w:rFonts w:hint="eastAsia" w:asciiTheme="minorEastAsia" w:hAnsiTheme="minorEastAsia"/>
          <w:b/>
        </w:rPr>
        <w:t xml:space="preserve">      </w:t>
      </w:r>
      <w:r>
        <w:rPr>
          <w:rFonts w:hint="eastAsia" w:asciiTheme="minorEastAsia" w:hAnsiTheme="minorEastAsia"/>
        </w:rPr>
        <w:t>）mm。</w:t>
      </w:r>
    </w:p>
    <w:p>
      <w:pPr>
        <w:ind w:firstLine="420" w:firstLineChars="200"/>
        <w:jc w:val="left"/>
        <w:rPr>
          <w:rFonts w:asciiTheme="minorEastAsia" w:hAnsiTheme="minorEastAsia"/>
        </w:rPr>
      </w:pPr>
      <w:r>
        <w:rPr>
          <w:rFonts w:hint="eastAsia" w:asciiTheme="minorEastAsia" w:hAnsiTheme="minorEastAsia"/>
        </w:rPr>
        <w:t>13.通信水泥管道的水泥管块接续宜采用（</w:t>
      </w:r>
      <w:r>
        <w:rPr>
          <w:rFonts w:hint="eastAsia" w:asciiTheme="minorEastAsia" w:hAnsiTheme="minorEastAsia"/>
          <w:b/>
        </w:rPr>
        <w:t xml:space="preserve">      </w:t>
      </w:r>
      <w:r>
        <w:rPr>
          <w:rFonts w:hint="eastAsia" w:asciiTheme="minorEastAsia" w:hAnsiTheme="minorEastAsia"/>
        </w:rPr>
        <w:t>）平口接续。</w:t>
      </w:r>
    </w:p>
    <w:p>
      <w:pPr>
        <w:ind w:firstLine="420" w:firstLineChars="200"/>
        <w:jc w:val="left"/>
        <w:rPr>
          <w:rFonts w:asciiTheme="minorEastAsia" w:hAnsiTheme="minorEastAsia"/>
        </w:rPr>
      </w:pPr>
      <w:r>
        <w:rPr>
          <w:rFonts w:hint="eastAsia" w:asciiTheme="minorEastAsia" w:hAnsiTheme="minorEastAsia"/>
          <w:szCs w:val="21"/>
        </w:rPr>
        <w:t>14</w:t>
      </w:r>
      <w:r>
        <w:rPr>
          <w:rFonts w:asciiTheme="minorEastAsia" w:hAnsiTheme="minorEastAsia"/>
          <w:szCs w:val="21"/>
        </w:rPr>
        <w:t>.</w:t>
      </w:r>
      <w:r>
        <w:rPr>
          <w:rFonts w:hint="eastAsia" w:asciiTheme="minorEastAsia" w:hAnsiTheme="minorEastAsia"/>
          <w:szCs w:val="21"/>
        </w:rPr>
        <w:t>通信钢管管道</w:t>
      </w:r>
      <w:r>
        <w:rPr>
          <w:rFonts w:hint="eastAsia" w:asciiTheme="minorEastAsia" w:hAnsiTheme="minorEastAsia"/>
        </w:rPr>
        <w:t>接续应采用（</w:t>
      </w:r>
      <w:r>
        <w:rPr>
          <w:rFonts w:hint="eastAsia" w:asciiTheme="minorEastAsia" w:hAnsiTheme="minorEastAsia"/>
          <w:b/>
        </w:rPr>
        <w:t xml:space="preserve">        </w:t>
      </w:r>
      <w:r>
        <w:rPr>
          <w:rFonts w:hint="eastAsia" w:asciiTheme="minorEastAsia" w:hAnsiTheme="minorEastAsia"/>
        </w:rPr>
        <w:t>）连接。</w:t>
      </w:r>
    </w:p>
    <w:p>
      <w:pPr>
        <w:ind w:firstLine="420" w:firstLineChars="200"/>
        <w:jc w:val="left"/>
        <w:rPr>
          <w:rFonts w:asciiTheme="minorEastAsia" w:hAnsiTheme="minorEastAsia"/>
        </w:rPr>
      </w:pPr>
      <w:r>
        <w:rPr>
          <w:rFonts w:hint="eastAsia" w:asciiTheme="minorEastAsia" w:hAnsiTheme="minorEastAsia"/>
        </w:rPr>
        <w:t>15.在城市通信管道中，建设6孔</w:t>
      </w:r>
      <w:r>
        <w:rPr>
          <w:rFonts w:hint="eastAsia" w:asciiTheme="minorEastAsia" w:hAnsiTheme="minorEastAsia"/>
          <w:b/>
        </w:rPr>
        <w:t>～</w:t>
      </w:r>
      <w:r>
        <w:rPr>
          <w:rFonts w:hint="eastAsia" w:asciiTheme="minorEastAsia" w:hAnsiTheme="minorEastAsia"/>
        </w:rPr>
        <w:t>12孔管道，需选择（</w:t>
      </w:r>
      <w:r>
        <w:rPr>
          <w:rFonts w:hint="eastAsia" w:asciiTheme="minorEastAsia" w:hAnsiTheme="minorEastAsia"/>
          <w:b/>
        </w:rPr>
        <w:t xml:space="preserve">     </w:t>
      </w:r>
      <w:r>
        <w:rPr>
          <w:rFonts w:hint="eastAsia" w:asciiTheme="minorEastAsia" w:hAnsiTheme="minorEastAsia"/>
        </w:rPr>
        <w:t>）人孔；建设12孔</w:t>
      </w:r>
      <w:r>
        <w:rPr>
          <w:rFonts w:hint="eastAsia" w:asciiTheme="minorEastAsia" w:hAnsiTheme="minorEastAsia"/>
          <w:b/>
        </w:rPr>
        <w:t>～</w:t>
      </w:r>
      <w:r>
        <w:rPr>
          <w:rFonts w:hint="eastAsia" w:asciiTheme="minorEastAsia" w:hAnsiTheme="minorEastAsia"/>
        </w:rPr>
        <w:t>24孔管道，需选择（</w:t>
      </w:r>
      <w:r>
        <w:rPr>
          <w:rFonts w:hint="eastAsia" w:asciiTheme="minorEastAsia" w:hAnsiTheme="minorEastAsia"/>
          <w:b/>
        </w:rPr>
        <w:t xml:space="preserve">       </w:t>
      </w:r>
      <w:r>
        <w:rPr>
          <w:rFonts w:hint="eastAsia" w:asciiTheme="minorEastAsia" w:hAnsiTheme="minorEastAsia"/>
        </w:rPr>
        <w:t>）人孔。</w:t>
      </w:r>
    </w:p>
    <w:p>
      <w:pPr>
        <w:ind w:firstLine="420" w:firstLineChars="200"/>
        <w:jc w:val="left"/>
        <w:rPr>
          <w:rFonts w:asciiTheme="minorEastAsia" w:hAnsiTheme="minorEastAsia"/>
        </w:rPr>
      </w:pPr>
      <w:r>
        <w:rPr>
          <w:rFonts w:hint="eastAsia" w:asciiTheme="minorEastAsia" w:hAnsiTheme="minorEastAsia"/>
        </w:rPr>
        <w:t>16.通信管道中心线交角在（</w:t>
      </w:r>
      <w:r>
        <w:rPr>
          <w:rFonts w:hint="eastAsia" w:asciiTheme="minorEastAsia" w:hAnsiTheme="minorEastAsia"/>
          <w:b/>
        </w:rPr>
        <w:t xml:space="preserve">       </w:t>
      </w:r>
      <w:r>
        <w:rPr>
          <w:rFonts w:hint="eastAsia" w:asciiTheme="minorEastAsia" w:hAnsiTheme="minorEastAsia"/>
        </w:rPr>
        <w:t>）</w:t>
      </w:r>
      <w:r>
        <w:rPr>
          <w:rFonts w:asciiTheme="minorEastAsia" w:hAnsiTheme="minorEastAsia"/>
        </w:rPr>
        <w:t>°</w:t>
      </w:r>
      <w:r>
        <w:rPr>
          <w:rFonts w:hint="eastAsia" w:asciiTheme="minorEastAsia" w:hAnsiTheme="minorEastAsia"/>
        </w:rPr>
        <w:t>时，需选择30°斜通型人孔；在（</w:t>
      </w:r>
      <w:r>
        <w:rPr>
          <w:rFonts w:hint="eastAsia" w:asciiTheme="minorEastAsia" w:hAnsiTheme="minorEastAsia"/>
          <w:b/>
        </w:rPr>
        <w:t xml:space="preserve">        </w:t>
      </w:r>
      <w:r>
        <w:rPr>
          <w:rFonts w:hint="eastAsia" w:asciiTheme="minorEastAsia" w:hAnsiTheme="minorEastAsia"/>
        </w:rPr>
        <w:t>）</w:t>
      </w:r>
      <w:r>
        <w:rPr>
          <w:rFonts w:asciiTheme="minorEastAsia" w:hAnsiTheme="minorEastAsia"/>
        </w:rPr>
        <w:t>°</w:t>
      </w:r>
      <w:r>
        <w:rPr>
          <w:rFonts w:hint="eastAsia" w:asciiTheme="minorEastAsia" w:hAnsiTheme="minorEastAsia"/>
        </w:rPr>
        <w:t>时，需选择45°斜通型人孔；在（</w:t>
      </w:r>
      <w:r>
        <w:rPr>
          <w:rFonts w:hint="eastAsia" w:asciiTheme="minorEastAsia" w:hAnsiTheme="minorEastAsia"/>
          <w:b/>
        </w:rPr>
        <w:t xml:space="preserve">        </w:t>
      </w:r>
      <w:r>
        <w:rPr>
          <w:rFonts w:hint="eastAsia" w:asciiTheme="minorEastAsia" w:hAnsiTheme="minorEastAsia"/>
        </w:rPr>
        <w:t>）</w:t>
      </w:r>
      <w:r>
        <w:rPr>
          <w:rFonts w:asciiTheme="minorEastAsia" w:hAnsiTheme="minorEastAsia"/>
        </w:rPr>
        <w:t>°</w:t>
      </w:r>
      <w:r>
        <w:rPr>
          <w:rFonts w:hint="eastAsia" w:asciiTheme="minorEastAsia" w:hAnsiTheme="minorEastAsia"/>
        </w:rPr>
        <w:t>时，需选择60°斜通型人孔。</w:t>
      </w:r>
    </w:p>
    <w:p>
      <w:pPr>
        <w:ind w:firstLine="420" w:firstLineChars="200"/>
        <w:jc w:val="left"/>
        <w:rPr>
          <w:rFonts w:asciiTheme="minorEastAsia" w:hAnsiTheme="minorEastAsia"/>
        </w:rPr>
      </w:pPr>
      <w:r>
        <w:rPr>
          <w:rFonts w:hint="eastAsia" w:asciiTheme="minorEastAsia" w:hAnsiTheme="minorEastAsia"/>
        </w:rPr>
        <w:t>17.人（手）孔应采用（</w:t>
      </w:r>
      <w:r>
        <w:rPr>
          <w:rFonts w:hint="eastAsia" w:asciiTheme="minorEastAsia" w:hAnsiTheme="minorEastAsia"/>
          <w:b/>
        </w:rPr>
        <w:t xml:space="preserve">       </w:t>
      </w:r>
      <w:r>
        <w:rPr>
          <w:rFonts w:hint="eastAsia" w:asciiTheme="minorEastAsia" w:hAnsiTheme="minorEastAsia"/>
        </w:rPr>
        <w:t>）基础，遇到土壤松软或地下水位较高时，还应增设碴石垫层和采用（</w:t>
      </w:r>
      <w:r>
        <w:rPr>
          <w:rFonts w:hint="eastAsia" w:asciiTheme="minorEastAsia" w:hAnsiTheme="minorEastAsia"/>
          <w:b/>
        </w:rPr>
        <w:t xml:space="preserve">            </w:t>
      </w:r>
      <w:r>
        <w:rPr>
          <w:rFonts w:hint="eastAsia" w:asciiTheme="minorEastAsia" w:hAnsiTheme="minorEastAsia"/>
        </w:rPr>
        <w:t>）基础。</w:t>
      </w:r>
    </w:p>
    <w:p>
      <w:pPr>
        <w:ind w:firstLine="420" w:firstLineChars="200"/>
        <w:jc w:val="left"/>
        <w:rPr>
          <w:rFonts w:asciiTheme="minorEastAsia" w:hAnsiTheme="minorEastAsia"/>
        </w:rPr>
      </w:pPr>
      <w:r>
        <w:rPr>
          <w:rFonts w:hint="eastAsia" w:asciiTheme="minorEastAsia" w:hAnsiTheme="minorEastAsia"/>
          <w:szCs w:val="21"/>
        </w:rPr>
        <w:t>18</w:t>
      </w:r>
      <w:r>
        <w:rPr>
          <w:rFonts w:asciiTheme="minorEastAsia" w:hAnsiTheme="minorEastAsia"/>
          <w:szCs w:val="21"/>
        </w:rPr>
        <w:t>.</w:t>
      </w:r>
      <w:r>
        <w:rPr>
          <w:rFonts w:hint="eastAsia" w:asciiTheme="minorEastAsia" w:hAnsiTheme="minorEastAsia"/>
        </w:rPr>
        <w:t>光缆进线室应具有防火性能，应采用防火铁门，门应向外开，宽度不应小于（</w:t>
      </w:r>
      <w:r>
        <w:rPr>
          <w:rFonts w:hint="eastAsia" w:asciiTheme="minorEastAsia" w:hAnsiTheme="minorEastAsia"/>
          <w:b/>
        </w:rPr>
        <w:t xml:space="preserve"> </w:t>
      </w:r>
      <w:r>
        <w:rPr>
          <w:rFonts w:hint="eastAsia" w:asciiTheme="minorEastAsia" w:hAnsiTheme="minorEastAsia"/>
        </w:rPr>
        <w:t>）mm。</w:t>
      </w:r>
    </w:p>
    <w:p>
      <w:pPr>
        <w:ind w:firstLine="420" w:firstLineChars="200"/>
        <w:jc w:val="left"/>
        <w:rPr>
          <w:rFonts w:asciiTheme="minorEastAsia" w:hAnsiTheme="minorEastAsia"/>
        </w:rPr>
      </w:pPr>
      <w:r>
        <w:rPr>
          <w:rFonts w:hint="eastAsia" w:asciiTheme="minorEastAsia" w:hAnsiTheme="minorEastAsia"/>
        </w:rPr>
        <w:t>19.光缆进线室应装设防潮电源插座、插座离地面应高于（</w:t>
      </w:r>
      <w:r>
        <w:rPr>
          <w:rFonts w:hint="eastAsia" w:asciiTheme="minorEastAsia" w:hAnsiTheme="minorEastAsia"/>
          <w:b/>
        </w:rPr>
        <w:t xml:space="preserve">         </w:t>
      </w:r>
      <w:r>
        <w:rPr>
          <w:rFonts w:hint="eastAsia" w:asciiTheme="minorEastAsia" w:hAnsiTheme="minorEastAsia"/>
        </w:rPr>
        <w:t>）mm。</w:t>
      </w:r>
    </w:p>
    <w:p>
      <w:pPr>
        <w:ind w:firstLine="420" w:firstLineChars="200"/>
        <w:jc w:val="left"/>
        <w:rPr>
          <w:rFonts w:asciiTheme="minorEastAsia" w:hAnsiTheme="minorEastAsia"/>
          <w:szCs w:val="21"/>
        </w:rPr>
      </w:pPr>
      <w:r>
        <w:rPr>
          <w:rFonts w:hint="eastAsia" w:asciiTheme="minorEastAsia" w:hAnsiTheme="minorEastAsia"/>
          <w:szCs w:val="21"/>
        </w:rPr>
        <w:t>20.长途光缆塑料管道在高等级公路地段敷设时，可依次选择（</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）、边坡与路侧隔离栅之间的位置。</w:t>
      </w:r>
    </w:p>
    <w:p>
      <w:pPr>
        <w:ind w:firstLine="420" w:firstLineChars="200"/>
        <w:jc w:val="left"/>
        <w:rPr>
          <w:rFonts w:asciiTheme="minorEastAsia" w:hAnsiTheme="minorEastAsia"/>
          <w:szCs w:val="21"/>
        </w:rPr>
      </w:pPr>
      <w:r>
        <w:rPr>
          <w:rFonts w:hint="eastAsia" w:asciiTheme="minorEastAsia" w:hAnsiTheme="minorEastAsia"/>
          <w:szCs w:val="21"/>
        </w:rPr>
        <w:t>21.长途光缆塑料管道在一般定型公路地段敷设时，可在边沟、路肩、边沟与公路用地边缘之间敷设，也可离开公路铺设，但隔距不宜超过（</w:t>
      </w:r>
      <w:r>
        <w:rPr>
          <w:rFonts w:hint="eastAsia" w:asciiTheme="minorEastAsia" w:hAnsiTheme="minorEastAsia"/>
          <w:b/>
          <w:szCs w:val="21"/>
        </w:rPr>
        <w:t xml:space="preserve">       </w:t>
      </w:r>
      <w:r>
        <w:rPr>
          <w:rFonts w:hint="eastAsia" w:asciiTheme="minorEastAsia" w:hAnsiTheme="minorEastAsia"/>
          <w:szCs w:val="21"/>
        </w:rPr>
        <w:t>）m。</w:t>
      </w:r>
    </w:p>
    <w:p>
      <w:pPr>
        <w:ind w:firstLine="420" w:firstLineChars="200"/>
        <w:jc w:val="left"/>
        <w:rPr>
          <w:rFonts w:asciiTheme="minorEastAsia" w:hAnsiTheme="minorEastAsia"/>
        </w:rPr>
      </w:pPr>
      <w:r>
        <w:rPr>
          <w:rFonts w:hint="eastAsia" w:asciiTheme="minorEastAsia" w:hAnsiTheme="minorEastAsia"/>
          <w:szCs w:val="21"/>
        </w:rPr>
        <w:t>22.</w:t>
      </w:r>
      <w:r>
        <w:rPr>
          <w:rFonts w:hint="eastAsia" w:asciiTheme="minorEastAsia" w:hAnsiTheme="minorEastAsia"/>
        </w:rPr>
        <w:t>长途塑料管道与非同沟直埋通信光缆平行敷设时最小净距不小于（</w:t>
      </w:r>
      <w:r>
        <w:rPr>
          <w:rFonts w:hint="eastAsia" w:asciiTheme="minorEastAsia" w:hAnsiTheme="minorEastAsia"/>
          <w:b/>
        </w:rPr>
        <w:t xml:space="preserve">      </w:t>
      </w:r>
      <w:r>
        <w:rPr>
          <w:rFonts w:hint="eastAsia" w:asciiTheme="minorEastAsia" w:hAnsiTheme="minorEastAsia"/>
        </w:rPr>
        <w:t>）m，交叉敷设时最小净距不小于（</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23.长途塑料管道与排水沟渠平行敷设时最小净距不小于（</w:t>
      </w:r>
      <w:r>
        <w:rPr>
          <w:rFonts w:hint="eastAsia" w:asciiTheme="minorEastAsia" w:hAnsiTheme="minorEastAsia"/>
          <w:b/>
        </w:rPr>
        <w:t xml:space="preserve">     </w:t>
      </w:r>
      <w:r>
        <w:rPr>
          <w:rFonts w:hint="eastAsia" w:asciiTheme="minorEastAsia" w:hAnsiTheme="minorEastAsia"/>
        </w:rPr>
        <w:t>）m，交叉敷设时最小净距不小于（</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24.长途塑料管道在普通土和硬土埋设深度应大于等于（</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25.长途塑料管道在市郊和村镇地段埋设深度应大于等于（</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szCs w:val="21"/>
        </w:rPr>
        <w:t>26</w:t>
      </w:r>
      <w:r>
        <w:rPr>
          <w:rFonts w:asciiTheme="minorEastAsia" w:hAnsiTheme="minorEastAsia"/>
          <w:szCs w:val="21"/>
        </w:rPr>
        <w:t>.</w:t>
      </w:r>
      <w:r>
        <w:rPr>
          <w:rFonts w:hint="eastAsia" w:asciiTheme="minorEastAsia" w:hAnsiTheme="minorEastAsia"/>
        </w:rPr>
        <w:t>长途塑料管道的埋式型人（手）孔孔盖距地面应不小于（</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szCs w:val="21"/>
        </w:rPr>
        <w:t>27</w:t>
      </w:r>
      <w:r>
        <w:rPr>
          <w:rFonts w:asciiTheme="minorEastAsia" w:hAnsiTheme="minorEastAsia"/>
          <w:szCs w:val="21"/>
        </w:rPr>
        <w:t>.</w:t>
      </w:r>
      <w:r>
        <w:rPr>
          <w:rFonts w:hint="eastAsia" w:asciiTheme="minorEastAsia" w:hAnsiTheme="minorEastAsia"/>
        </w:rPr>
        <w:t>长途塑料管道在人（手）孔内塑料管孔距上覆和底部的距离不小于（</w:t>
      </w:r>
      <w:r>
        <w:rPr>
          <w:rFonts w:hint="eastAsia" w:asciiTheme="minorEastAsia" w:hAnsiTheme="minorEastAsia"/>
          <w:b/>
        </w:rPr>
        <w:t xml:space="preserve">     </w:t>
      </w:r>
      <w:r>
        <w:rPr>
          <w:rFonts w:hint="eastAsia" w:asciiTheme="minorEastAsia" w:hAnsiTheme="minorEastAsia"/>
        </w:rPr>
        <w:t>）mm，距人（手）孔侧壁的水平距离不小于（</w:t>
      </w:r>
      <w:r>
        <w:rPr>
          <w:rFonts w:hint="eastAsia" w:asciiTheme="minorEastAsia" w:hAnsiTheme="minorEastAsia"/>
          <w:b/>
        </w:rPr>
        <w:t xml:space="preserve">     </w:t>
      </w:r>
      <w:r>
        <w:rPr>
          <w:rFonts w:hint="eastAsia" w:asciiTheme="minorEastAsia" w:hAnsiTheme="minorEastAsia"/>
        </w:rPr>
        <w:t>）mm，塑料管伸出内壁的长度应不小于（</w:t>
      </w:r>
      <w:r>
        <w:rPr>
          <w:rFonts w:hint="eastAsia" w:asciiTheme="minorEastAsia" w:hAnsiTheme="minorEastAsia"/>
          <w:b/>
        </w:rPr>
        <w:t xml:space="preserve">     </w:t>
      </w:r>
      <w:r>
        <w:rPr>
          <w:rFonts w:hint="eastAsia" w:asciiTheme="minorEastAsia" w:hAnsiTheme="minorEastAsia"/>
        </w:rPr>
        <w:t>）mm，塑料管群各端口的间距应不小于（</w:t>
      </w:r>
      <w:r>
        <w:rPr>
          <w:rFonts w:hint="eastAsia" w:asciiTheme="minorEastAsia" w:hAnsiTheme="minorEastAsia"/>
          <w:b/>
        </w:rPr>
        <w:t xml:space="preserve">     </w:t>
      </w:r>
      <w:r>
        <w:rPr>
          <w:rFonts w:hint="eastAsia" w:asciiTheme="minorEastAsia" w:hAnsiTheme="minorEastAsia"/>
        </w:rPr>
        <w:t>）mm。</w:t>
      </w:r>
    </w:p>
    <w:p>
      <w:pPr>
        <w:ind w:firstLine="420" w:firstLineChars="200"/>
        <w:jc w:val="left"/>
        <w:rPr>
          <w:rFonts w:asciiTheme="minorEastAsia" w:hAnsiTheme="minorEastAsia"/>
          <w:szCs w:val="21"/>
        </w:rPr>
      </w:pPr>
      <w:r>
        <w:rPr>
          <w:rFonts w:hint="eastAsia" w:asciiTheme="minorEastAsia" w:hAnsiTheme="minorEastAsia"/>
          <w:szCs w:val="21"/>
        </w:rPr>
        <w:t>28.根据通信线路所经过区域的风速、最低温度、缆线或吊线上冰凌厚度等因素不同，可分为（</w:t>
      </w:r>
      <w:r>
        <w:rPr>
          <w:rFonts w:hint="eastAsia" w:asciiTheme="minorEastAsia" w:hAnsiTheme="minorEastAsia"/>
          <w:b/>
        </w:rPr>
        <w:t xml:space="preserve">     </w:t>
      </w:r>
      <w:r>
        <w:rPr>
          <w:rFonts w:hint="eastAsia" w:asciiTheme="minorEastAsia" w:hAnsiTheme="minorEastAsia"/>
          <w:szCs w:val="21"/>
        </w:rPr>
        <w:t>）负荷区、（</w:t>
      </w:r>
      <w:r>
        <w:rPr>
          <w:rFonts w:hint="eastAsia" w:asciiTheme="minorEastAsia" w:hAnsiTheme="minorEastAsia"/>
          <w:b/>
        </w:rPr>
        <w:t xml:space="preserve">      </w:t>
      </w:r>
      <w:r>
        <w:rPr>
          <w:rFonts w:hint="eastAsia" w:asciiTheme="minorEastAsia" w:hAnsiTheme="minorEastAsia"/>
          <w:szCs w:val="21"/>
        </w:rPr>
        <w:t>）负荷区、（</w:t>
      </w:r>
      <w:r>
        <w:rPr>
          <w:rFonts w:hint="eastAsia" w:asciiTheme="minorEastAsia" w:hAnsiTheme="minorEastAsia"/>
          <w:b/>
        </w:rPr>
        <w:t xml:space="preserve">     </w:t>
      </w:r>
      <w:r>
        <w:rPr>
          <w:rFonts w:hint="eastAsia" w:asciiTheme="minorEastAsia" w:hAnsiTheme="minorEastAsia"/>
          <w:szCs w:val="21"/>
        </w:rPr>
        <w:t>）负荷区、（</w:t>
      </w:r>
      <w:r>
        <w:rPr>
          <w:rFonts w:hint="eastAsia" w:asciiTheme="minorEastAsia" w:hAnsiTheme="minorEastAsia"/>
          <w:b/>
        </w:rPr>
        <w:t xml:space="preserve">      </w:t>
      </w:r>
      <w:r>
        <w:rPr>
          <w:rFonts w:hint="eastAsia" w:asciiTheme="minorEastAsia" w:hAnsiTheme="minorEastAsia"/>
          <w:szCs w:val="21"/>
        </w:rPr>
        <w:t>）负荷区等四类负荷区。</w:t>
      </w:r>
    </w:p>
    <w:p>
      <w:pPr>
        <w:ind w:firstLine="420" w:firstLineChars="200"/>
        <w:jc w:val="left"/>
        <w:rPr>
          <w:rFonts w:asciiTheme="minorEastAsia" w:hAnsiTheme="minorEastAsia"/>
        </w:rPr>
      </w:pPr>
      <w:r>
        <w:rPr>
          <w:rFonts w:hint="eastAsia" w:asciiTheme="minorEastAsia" w:hAnsiTheme="minorEastAsia"/>
        </w:rPr>
        <w:t>29.架空杆路与铁路接近时应在铁路路界红线以外通过，距离公路路界一般为（</w:t>
      </w:r>
      <w:r>
        <w:rPr>
          <w:rFonts w:hint="eastAsia" w:asciiTheme="minorEastAsia" w:hAnsiTheme="minorEastAsia"/>
          <w:b/>
        </w:rPr>
        <w:t xml:space="preserve">      </w:t>
      </w:r>
      <w:r>
        <w:rPr>
          <w:rFonts w:hint="eastAsia" w:asciiTheme="minorEastAsia" w:hAnsiTheme="minorEastAsia"/>
        </w:rPr>
        <w:t>）m；铁路或公路弯道处，杆路可适当顺路取直。杆路遇到障碍物时可适当绕避，但距公路不宜超过（</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30.架空杆路与35kV以上电力线应垂直交越。不能垂直交越时，其最小交越角度不得小于（</w:t>
      </w:r>
      <w:r>
        <w:rPr>
          <w:rFonts w:hint="eastAsia" w:asciiTheme="minorEastAsia" w:hAnsiTheme="minorEastAsia"/>
          <w:b/>
        </w:rPr>
        <w:t xml:space="preserve">     </w:t>
      </w:r>
      <w:r>
        <w:rPr>
          <w:rFonts w:hint="eastAsia" w:asciiTheme="minorEastAsia" w:hAnsiTheme="minorEastAsia"/>
        </w:rPr>
        <w:t>）°。</w:t>
      </w:r>
    </w:p>
    <w:p>
      <w:pPr>
        <w:ind w:firstLine="420" w:firstLineChars="200"/>
        <w:jc w:val="left"/>
        <w:rPr>
          <w:rFonts w:asciiTheme="minorEastAsia" w:hAnsiTheme="minorEastAsia"/>
        </w:rPr>
      </w:pPr>
      <w:r>
        <w:rPr>
          <w:rFonts w:hint="eastAsia" w:asciiTheme="minorEastAsia" w:hAnsiTheme="minorEastAsia"/>
        </w:rPr>
        <w:t>31.架空杆路与火车铁轨的最小水平净距为杆高的（</w:t>
      </w:r>
      <w:r>
        <w:rPr>
          <w:rFonts w:hint="eastAsia" w:asciiTheme="minorEastAsia" w:hAnsiTheme="minorEastAsia"/>
          <w:b/>
        </w:rPr>
        <w:t xml:space="preserve">     </w:t>
      </w:r>
      <w:r>
        <w:rPr>
          <w:rFonts w:hint="eastAsia" w:asciiTheme="minorEastAsia" w:hAnsiTheme="minorEastAsia"/>
        </w:rPr>
        <w:t>）倍。</w:t>
      </w:r>
    </w:p>
    <w:p>
      <w:pPr>
        <w:ind w:firstLine="420" w:firstLineChars="200"/>
        <w:jc w:val="left"/>
        <w:rPr>
          <w:rFonts w:asciiTheme="minorEastAsia" w:hAnsiTheme="minorEastAsia"/>
        </w:rPr>
      </w:pPr>
      <w:r>
        <w:rPr>
          <w:rFonts w:hint="eastAsia" w:asciiTheme="minorEastAsia" w:hAnsiTheme="minorEastAsia"/>
        </w:rPr>
        <w:t>32.架空杆路与其他已建的通信杆路的最小水平净距为杆高的（</w:t>
      </w:r>
      <w:r>
        <w:rPr>
          <w:rFonts w:hint="eastAsia" w:asciiTheme="minorEastAsia" w:hAnsiTheme="minorEastAsia"/>
          <w:b/>
        </w:rPr>
        <w:t xml:space="preserve">     </w:t>
      </w:r>
      <w:r>
        <w:rPr>
          <w:rFonts w:hint="eastAsia" w:asciiTheme="minorEastAsia" w:hAnsiTheme="minorEastAsia"/>
        </w:rPr>
        <w:t>）倍。</w:t>
      </w:r>
    </w:p>
    <w:p>
      <w:pPr>
        <w:ind w:firstLine="420" w:firstLineChars="200"/>
        <w:jc w:val="left"/>
        <w:rPr>
          <w:rFonts w:asciiTheme="minorEastAsia" w:hAnsiTheme="minorEastAsia"/>
        </w:rPr>
      </w:pPr>
      <w:r>
        <w:rPr>
          <w:rFonts w:hint="eastAsia" w:asciiTheme="minorEastAsia" w:hAnsiTheme="minorEastAsia"/>
          <w:szCs w:val="21"/>
        </w:rPr>
        <w:t>33</w:t>
      </w:r>
      <w:r>
        <w:rPr>
          <w:rFonts w:asciiTheme="minorEastAsia" w:hAnsiTheme="minorEastAsia"/>
          <w:szCs w:val="21"/>
        </w:rPr>
        <w:t>.</w:t>
      </w:r>
      <w:r>
        <w:rPr>
          <w:rFonts w:hint="eastAsia" w:asciiTheme="minorEastAsia" w:hAnsiTheme="minorEastAsia"/>
        </w:rPr>
        <w:t>架空杆路与10kV以下有防雷保护设备电力线的最小垂直净距（</w:t>
      </w:r>
      <w:r>
        <w:rPr>
          <w:rFonts w:hint="eastAsia" w:asciiTheme="minorEastAsia" w:hAnsiTheme="minorEastAsia"/>
          <w:b/>
        </w:rPr>
        <w:t xml:space="preserve">     </w:t>
      </w:r>
      <w:r>
        <w:rPr>
          <w:rFonts w:hint="eastAsia" w:asciiTheme="minorEastAsia" w:hAnsiTheme="minorEastAsia"/>
        </w:rPr>
        <w:t>）m，与10kV以下无防雷保护设备电力线的最小垂直净距（</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szCs w:val="21"/>
        </w:rPr>
        <w:t>34</w:t>
      </w:r>
      <w:r>
        <w:rPr>
          <w:rFonts w:asciiTheme="minorEastAsia" w:hAnsiTheme="minorEastAsia"/>
          <w:szCs w:val="21"/>
        </w:rPr>
        <w:t>.</w:t>
      </w:r>
      <w:r>
        <w:rPr>
          <w:rFonts w:hint="eastAsia" w:asciiTheme="minorEastAsia" w:hAnsiTheme="minorEastAsia"/>
        </w:rPr>
        <w:t>架空杆路与110KV至220KV（不含110KV，但含220KV）有防雷保护设备电力线的最小垂直净距（</w:t>
      </w:r>
      <w:r>
        <w:rPr>
          <w:rFonts w:hint="eastAsia" w:asciiTheme="minorEastAsia" w:hAnsiTheme="minorEastAsia"/>
          <w:b/>
        </w:rPr>
        <w:t xml:space="preserve">     </w:t>
      </w:r>
      <w:r>
        <w:rPr>
          <w:rFonts w:hint="eastAsia" w:asciiTheme="minorEastAsia" w:hAnsiTheme="minorEastAsia"/>
        </w:rPr>
        <w:t>）m，与10kV以下无防雷保护设备电力线的最小垂直净距（</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35.架空杆路与供电线接户线的最小垂直净距（</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36.在轻负荷区，市区杆路的标准杆距为（</w:t>
      </w:r>
      <w:r>
        <w:rPr>
          <w:rFonts w:hint="eastAsia" w:asciiTheme="minorEastAsia" w:hAnsiTheme="minorEastAsia"/>
          <w:b/>
        </w:rPr>
        <w:t xml:space="preserve">     </w:t>
      </w:r>
      <w:r>
        <w:rPr>
          <w:rFonts w:hint="eastAsia" w:asciiTheme="minorEastAsia" w:hAnsiTheme="minorEastAsia"/>
        </w:rPr>
        <w:t>）m，野外杆路的标准杆距为（</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37.在中负荷区，市区杆路的标准杆距为（</w:t>
      </w:r>
      <w:r>
        <w:rPr>
          <w:rFonts w:hint="eastAsia" w:asciiTheme="minorEastAsia" w:hAnsiTheme="minorEastAsia"/>
          <w:b/>
        </w:rPr>
        <w:t xml:space="preserve">     </w:t>
      </w:r>
      <w:r>
        <w:rPr>
          <w:rFonts w:hint="eastAsia" w:asciiTheme="minorEastAsia" w:hAnsiTheme="minorEastAsia"/>
        </w:rPr>
        <w:t>）m，野外杆路的标准杆距为（</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38.当实际杆距超过标准杆距范围上限25%，但未超过标准杆距范围上限100%时，宜采用（</w:t>
      </w:r>
      <w:r>
        <w:rPr>
          <w:rFonts w:hint="eastAsia" w:asciiTheme="minorEastAsia" w:hAnsiTheme="minorEastAsia"/>
          <w:b/>
        </w:rPr>
        <w:t xml:space="preserve">     </w:t>
      </w:r>
      <w:r>
        <w:rPr>
          <w:rFonts w:hint="eastAsia" w:asciiTheme="minorEastAsia" w:hAnsiTheme="minorEastAsia"/>
        </w:rPr>
        <w:t>）建筑方式；当实际杆距超过标准杆距范围上限100%时，宜采用（</w:t>
      </w:r>
      <w:r>
        <w:rPr>
          <w:rFonts w:hint="eastAsia" w:asciiTheme="minorEastAsia" w:hAnsiTheme="minorEastAsia"/>
          <w:b/>
        </w:rPr>
        <w:t xml:space="preserve">     </w:t>
      </w:r>
      <w:r>
        <w:rPr>
          <w:rFonts w:hint="eastAsia" w:asciiTheme="minorEastAsia" w:hAnsiTheme="minorEastAsia"/>
        </w:rPr>
        <w:t>）装置建筑方式。</w:t>
      </w:r>
    </w:p>
    <w:p>
      <w:pPr>
        <w:ind w:firstLine="420" w:firstLineChars="200"/>
        <w:jc w:val="left"/>
        <w:rPr>
          <w:rFonts w:asciiTheme="minorEastAsia" w:hAnsiTheme="minorEastAsia"/>
          <w:szCs w:val="21"/>
        </w:rPr>
      </w:pPr>
      <w:r>
        <w:rPr>
          <w:rFonts w:hint="eastAsia" w:asciiTheme="minorEastAsia" w:hAnsiTheme="minorEastAsia"/>
          <w:szCs w:val="21"/>
        </w:rPr>
        <w:t>39</w:t>
      </w:r>
      <w:r>
        <w:rPr>
          <w:rFonts w:asciiTheme="minorEastAsia" w:hAnsiTheme="minorEastAsia"/>
          <w:szCs w:val="21"/>
        </w:rPr>
        <w:t>.</w:t>
      </w:r>
      <w:r>
        <w:rPr>
          <w:rFonts w:hint="eastAsia" w:asciiTheme="minorEastAsia" w:hAnsiTheme="minorEastAsia"/>
          <w:szCs w:val="21"/>
        </w:rPr>
        <w:t>钢筋混凝土电杆按电杆外形（体形）分为（</w:t>
      </w:r>
      <w:r>
        <w:rPr>
          <w:rFonts w:hint="eastAsia" w:asciiTheme="minorEastAsia" w:hAnsiTheme="minorEastAsia"/>
          <w:b/>
        </w:rPr>
        <w:t xml:space="preserve">     </w:t>
      </w:r>
      <w:r>
        <w:rPr>
          <w:rFonts w:hint="eastAsia" w:asciiTheme="minorEastAsia" w:hAnsiTheme="minorEastAsia"/>
          <w:szCs w:val="21"/>
        </w:rPr>
        <w:t>）杆和（</w:t>
      </w:r>
      <w:r>
        <w:rPr>
          <w:rFonts w:hint="eastAsia" w:asciiTheme="minorEastAsia" w:hAnsiTheme="minorEastAsia"/>
          <w:b/>
        </w:rPr>
        <w:t xml:space="preserve">      </w:t>
      </w:r>
      <w:r>
        <w:rPr>
          <w:rFonts w:hint="eastAsia" w:asciiTheme="minorEastAsia" w:hAnsiTheme="minorEastAsia"/>
          <w:szCs w:val="21"/>
        </w:rPr>
        <w:t>）杆（又称拔梢杆）。</w:t>
      </w:r>
    </w:p>
    <w:p>
      <w:pPr>
        <w:ind w:firstLine="420" w:firstLineChars="200"/>
        <w:jc w:val="left"/>
        <w:rPr>
          <w:rFonts w:asciiTheme="minorEastAsia" w:hAnsiTheme="minorEastAsia"/>
          <w:szCs w:val="21"/>
        </w:rPr>
      </w:pPr>
      <w:r>
        <w:rPr>
          <w:rFonts w:hint="eastAsia" w:asciiTheme="minorEastAsia" w:hAnsiTheme="minorEastAsia"/>
          <w:szCs w:val="21"/>
        </w:rPr>
        <w:t>40.钢筋混凝土电杆</w:t>
      </w:r>
      <w:r>
        <w:rPr>
          <w:rFonts w:hint="eastAsia" w:asciiTheme="minorEastAsia" w:hAnsiTheme="minorEastAsia"/>
        </w:rPr>
        <w:t>按配制钢筋强度和不同加工处理方法分为（</w:t>
      </w:r>
      <w:r>
        <w:rPr>
          <w:rFonts w:hint="eastAsia" w:asciiTheme="minorEastAsia" w:hAnsiTheme="minorEastAsia"/>
          <w:b/>
        </w:rPr>
        <w:t xml:space="preserve">      </w:t>
      </w:r>
      <w:r>
        <w:rPr>
          <w:rFonts w:hint="eastAsia" w:asciiTheme="minorEastAsia" w:hAnsiTheme="minorEastAsia"/>
        </w:rPr>
        <w:t>）</w:t>
      </w:r>
      <w:r>
        <w:rPr>
          <w:rFonts w:hint="eastAsia" w:asciiTheme="minorEastAsia" w:hAnsiTheme="minorEastAsia"/>
          <w:szCs w:val="21"/>
        </w:rPr>
        <w:t>钢筋混凝土电杆和（</w:t>
      </w:r>
      <w:r>
        <w:rPr>
          <w:rFonts w:hint="eastAsia" w:asciiTheme="minorEastAsia" w:hAnsiTheme="minorEastAsia"/>
          <w:b/>
        </w:rPr>
        <w:t xml:space="preserve">      </w:t>
      </w:r>
      <w:r>
        <w:rPr>
          <w:rFonts w:hint="eastAsia" w:asciiTheme="minorEastAsia" w:hAnsiTheme="minorEastAsia"/>
          <w:szCs w:val="21"/>
        </w:rPr>
        <w:t>）钢筋混凝土电杆。</w:t>
      </w:r>
    </w:p>
    <w:p>
      <w:pPr>
        <w:ind w:firstLine="420" w:firstLineChars="200"/>
        <w:jc w:val="left"/>
        <w:rPr>
          <w:rFonts w:asciiTheme="minorEastAsia" w:hAnsiTheme="minorEastAsia"/>
          <w:szCs w:val="21"/>
        </w:rPr>
      </w:pPr>
      <w:r>
        <w:rPr>
          <w:rFonts w:hint="eastAsia" w:asciiTheme="minorEastAsia" w:hAnsiTheme="minorEastAsia"/>
          <w:szCs w:val="21"/>
        </w:rPr>
        <w:t>41.钢筋混凝土电杆按是否有预留孔分为（</w:t>
      </w:r>
      <w:r>
        <w:rPr>
          <w:rFonts w:hint="eastAsia" w:asciiTheme="minorEastAsia" w:hAnsiTheme="minorEastAsia"/>
          <w:b/>
        </w:rPr>
        <w:t xml:space="preserve">       </w:t>
      </w:r>
      <w:r>
        <w:rPr>
          <w:rFonts w:hint="eastAsia" w:asciiTheme="minorEastAsia" w:hAnsiTheme="minorEastAsia"/>
          <w:szCs w:val="21"/>
        </w:rPr>
        <w:t>）电杆和（</w:t>
      </w:r>
      <w:r>
        <w:rPr>
          <w:rFonts w:hint="eastAsia" w:asciiTheme="minorEastAsia" w:hAnsiTheme="minorEastAsia"/>
          <w:b/>
        </w:rPr>
        <w:t xml:space="preserve">      </w:t>
      </w:r>
      <w:r>
        <w:rPr>
          <w:rFonts w:hint="eastAsia" w:asciiTheme="minorEastAsia" w:hAnsiTheme="minorEastAsia"/>
          <w:szCs w:val="21"/>
        </w:rPr>
        <w:t>）电杆。</w:t>
      </w:r>
    </w:p>
    <w:p>
      <w:pPr>
        <w:ind w:firstLine="420" w:firstLineChars="200"/>
        <w:jc w:val="left"/>
        <w:rPr>
          <w:rFonts w:asciiTheme="minorEastAsia" w:hAnsiTheme="minorEastAsia"/>
          <w:szCs w:val="21"/>
        </w:rPr>
      </w:pPr>
      <w:r>
        <w:rPr>
          <w:rFonts w:hint="eastAsia" w:asciiTheme="minorEastAsia" w:hAnsiTheme="minorEastAsia"/>
          <w:szCs w:val="21"/>
        </w:rPr>
        <w:t>42</w:t>
      </w:r>
      <w:r>
        <w:rPr>
          <w:rFonts w:asciiTheme="minorEastAsia" w:hAnsiTheme="minorEastAsia"/>
          <w:szCs w:val="21"/>
        </w:rPr>
        <w:t>.</w:t>
      </w:r>
      <w:r>
        <w:rPr>
          <w:rFonts w:hint="eastAsia" w:asciiTheme="minorEastAsia" w:hAnsiTheme="minorEastAsia"/>
          <w:szCs w:val="21"/>
        </w:rPr>
        <w:t>离心环形锥形钢筋混凝土电杆的锥度为（</w:t>
      </w:r>
      <w:r>
        <w:rPr>
          <w:rFonts w:hint="eastAsia" w:asciiTheme="minorEastAsia" w:hAnsiTheme="minorEastAsia"/>
          <w:b/>
        </w:rPr>
        <w:t xml:space="preserve">     </w:t>
      </w:r>
      <w:r>
        <w:rPr>
          <w:rFonts w:hint="eastAsia" w:asciiTheme="minorEastAsia" w:hAnsiTheme="minorEastAsia"/>
          <w:szCs w:val="21"/>
        </w:rPr>
        <w:t>）。</w:t>
      </w:r>
    </w:p>
    <w:p>
      <w:pPr>
        <w:ind w:firstLine="420" w:firstLineChars="200"/>
        <w:jc w:val="left"/>
        <w:rPr>
          <w:rFonts w:asciiTheme="minorEastAsia" w:hAnsiTheme="minorEastAsia"/>
          <w:szCs w:val="21"/>
        </w:rPr>
      </w:pPr>
      <w:r>
        <w:rPr>
          <w:rFonts w:hint="eastAsia" w:asciiTheme="minorEastAsia" w:hAnsiTheme="minorEastAsia"/>
          <w:szCs w:val="21"/>
        </w:rPr>
        <w:t>43.钢筋混凝土电杆制造钢模合缝处不应漏浆。如有漏浆，其深度应小于混凝土的保护层，累计漏浆长度不应超过杆长的（</w:t>
      </w:r>
      <w:r>
        <w:rPr>
          <w:rFonts w:hint="eastAsia" w:asciiTheme="minorEastAsia" w:hAnsiTheme="minorEastAsia"/>
          <w:b/>
        </w:rPr>
        <w:t xml:space="preserve">     </w:t>
      </w:r>
      <w:r>
        <w:rPr>
          <w:rFonts w:hint="eastAsia" w:asciiTheme="minorEastAsia" w:hAnsiTheme="minorEastAsia"/>
          <w:szCs w:val="21"/>
        </w:rPr>
        <w:t>）%，每处漏浆的连续长度不应超过（</w:t>
      </w:r>
      <w:r>
        <w:rPr>
          <w:rFonts w:hint="eastAsia" w:asciiTheme="minorEastAsia" w:hAnsiTheme="minorEastAsia"/>
          <w:b/>
        </w:rPr>
        <w:t xml:space="preserve">     </w:t>
      </w:r>
      <w:r>
        <w:rPr>
          <w:rFonts w:hint="eastAsia" w:asciiTheme="minorEastAsia" w:hAnsiTheme="minorEastAsia"/>
          <w:szCs w:val="21"/>
        </w:rPr>
        <w:t>）cm；杆身两侧钢模合缝漏浆的对称搭接程度不应大于（</w:t>
      </w:r>
      <w:r>
        <w:rPr>
          <w:rFonts w:hint="eastAsia" w:asciiTheme="minorEastAsia" w:hAnsiTheme="minorEastAsia"/>
          <w:b/>
        </w:rPr>
        <w:t xml:space="preserve">     </w:t>
      </w:r>
      <w:r>
        <w:rPr>
          <w:rFonts w:hint="eastAsia" w:asciiTheme="minorEastAsia" w:hAnsiTheme="minorEastAsia"/>
          <w:szCs w:val="21"/>
        </w:rPr>
        <w:t>）cm。</w:t>
      </w:r>
    </w:p>
    <w:p>
      <w:pPr>
        <w:ind w:firstLine="420" w:firstLineChars="200"/>
        <w:jc w:val="left"/>
        <w:rPr>
          <w:rFonts w:asciiTheme="minorEastAsia" w:hAnsiTheme="minorEastAsia"/>
          <w:szCs w:val="21"/>
        </w:rPr>
      </w:pPr>
      <w:r>
        <w:rPr>
          <w:rFonts w:hint="eastAsia" w:asciiTheme="minorEastAsia" w:hAnsiTheme="minorEastAsia"/>
          <w:szCs w:val="21"/>
        </w:rPr>
        <w:t>44</w:t>
      </w:r>
      <w:r>
        <w:rPr>
          <w:rFonts w:asciiTheme="minorEastAsia" w:hAnsiTheme="minorEastAsia"/>
          <w:szCs w:val="21"/>
        </w:rPr>
        <w:t>.</w:t>
      </w:r>
      <w:r>
        <w:rPr>
          <w:rFonts w:hint="eastAsia" w:asciiTheme="minorEastAsia" w:hAnsiTheme="minorEastAsia"/>
          <w:szCs w:val="21"/>
        </w:rPr>
        <w:t>钢筋混凝土电杆的杆梢、杆根不应漏浆或碰伤，如有碰伤或漏浆，其纵向长度不得超过（</w:t>
      </w:r>
      <w:r>
        <w:rPr>
          <w:rFonts w:hint="eastAsia" w:asciiTheme="minorEastAsia" w:hAnsiTheme="minorEastAsia"/>
          <w:b/>
        </w:rPr>
        <w:t xml:space="preserve">     </w:t>
      </w:r>
      <w:r>
        <w:rPr>
          <w:rFonts w:hint="eastAsia" w:asciiTheme="minorEastAsia" w:hAnsiTheme="minorEastAsia"/>
          <w:szCs w:val="21"/>
        </w:rPr>
        <w:t>）mm，环向长度不得超过周长（</w:t>
      </w:r>
      <w:r>
        <w:rPr>
          <w:rFonts w:hint="eastAsia" w:asciiTheme="minorEastAsia" w:hAnsiTheme="minorEastAsia"/>
          <w:b/>
        </w:rPr>
        <w:t xml:space="preserve">     </w:t>
      </w:r>
      <w:r>
        <w:rPr>
          <w:rFonts w:hint="eastAsia" w:asciiTheme="minorEastAsia" w:hAnsiTheme="minorEastAsia"/>
          <w:szCs w:val="21"/>
        </w:rPr>
        <w:t>）%，碰伤的深度不得大于钢筋的混凝土保护层，否则不得修复使用。</w:t>
      </w:r>
    </w:p>
    <w:p>
      <w:pPr>
        <w:ind w:firstLine="420" w:firstLineChars="200"/>
        <w:jc w:val="left"/>
        <w:rPr>
          <w:rFonts w:asciiTheme="minorEastAsia" w:hAnsiTheme="minorEastAsia"/>
        </w:rPr>
      </w:pPr>
      <w:r>
        <w:rPr>
          <w:rFonts w:hint="eastAsia" w:asciiTheme="minorEastAsia" w:hAnsiTheme="minorEastAsia"/>
          <w:szCs w:val="21"/>
        </w:rPr>
        <w:t>45.</w:t>
      </w:r>
      <w:r>
        <w:rPr>
          <w:rFonts w:hint="eastAsia" w:asciiTheme="minorEastAsia" w:hAnsiTheme="minorEastAsia"/>
        </w:rPr>
        <w:t>电杆安全系数K在设计过程中必须考虑，应根据电杆种类的不同进行选定：水泥杆K≥（</w:t>
      </w:r>
      <w:r>
        <w:rPr>
          <w:rFonts w:hint="eastAsia" w:asciiTheme="minorEastAsia" w:hAnsiTheme="minorEastAsia"/>
          <w:b/>
        </w:rPr>
        <w:t xml:space="preserve">     </w:t>
      </w:r>
      <w:r>
        <w:rPr>
          <w:rFonts w:hint="eastAsia" w:asciiTheme="minorEastAsia" w:hAnsiTheme="minorEastAsia"/>
        </w:rPr>
        <w:t>），注油木杆K≥（</w:t>
      </w:r>
      <w:r>
        <w:rPr>
          <w:rFonts w:hint="eastAsia" w:asciiTheme="minorEastAsia" w:hAnsiTheme="minorEastAsia"/>
          <w:b/>
        </w:rPr>
        <w:t xml:space="preserve">     </w:t>
      </w:r>
      <w:r>
        <w:rPr>
          <w:rFonts w:hint="eastAsia" w:asciiTheme="minorEastAsia" w:hAnsiTheme="minorEastAsia"/>
        </w:rPr>
        <w:t>）。</w:t>
      </w:r>
    </w:p>
    <w:p>
      <w:pPr>
        <w:ind w:firstLine="420" w:firstLineChars="200"/>
        <w:jc w:val="left"/>
        <w:rPr>
          <w:rFonts w:asciiTheme="minorEastAsia" w:hAnsiTheme="minorEastAsia"/>
          <w:szCs w:val="21"/>
        </w:rPr>
      </w:pPr>
      <w:r>
        <w:rPr>
          <w:rFonts w:hint="eastAsia" w:asciiTheme="minorEastAsia" w:hAnsiTheme="minorEastAsia"/>
          <w:szCs w:val="21"/>
        </w:rPr>
        <w:t>46</w:t>
      </w:r>
      <w:r>
        <w:rPr>
          <w:rFonts w:asciiTheme="minorEastAsia" w:hAnsiTheme="minorEastAsia"/>
          <w:szCs w:val="21"/>
        </w:rPr>
        <w:t>.</w:t>
      </w:r>
      <w:r>
        <w:rPr>
          <w:rFonts w:hint="eastAsia" w:asciiTheme="minorEastAsia" w:hAnsiTheme="minorEastAsia"/>
          <w:szCs w:val="21"/>
        </w:rPr>
        <w:t>木电杆接杆高度在12m以下时，可采用（</w:t>
      </w:r>
      <w:r>
        <w:rPr>
          <w:rFonts w:hint="eastAsia" w:asciiTheme="minorEastAsia" w:hAnsiTheme="minorEastAsia"/>
          <w:b/>
        </w:rPr>
        <w:t xml:space="preserve">     </w:t>
      </w:r>
      <w:r>
        <w:rPr>
          <w:rFonts w:hint="eastAsia" w:asciiTheme="minorEastAsia" w:hAnsiTheme="minorEastAsia"/>
          <w:szCs w:val="21"/>
        </w:rPr>
        <w:t>）杆；当接杆高度在12m～16m时，宜采用（</w:t>
      </w:r>
      <w:r>
        <w:rPr>
          <w:rFonts w:hint="eastAsia" w:asciiTheme="minorEastAsia" w:hAnsiTheme="minorEastAsia"/>
          <w:b/>
        </w:rPr>
        <w:t xml:space="preserve">     </w:t>
      </w:r>
      <w:r>
        <w:rPr>
          <w:rFonts w:hint="eastAsia" w:asciiTheme="minorEastAsia" w:hAnsiTheme="minorEastAsia"/>
          <w:szCs w:val="21"/>
        </w:rPr>
        <w:t>）杆；当接杆高度超过16m时，宜采用（</w:t>
      </w:r>
      <w:r>
        <w:rPr>
          <w:rFonts w:hint="eastAsia" w:asciiTheme="minorEastAsia" w:hAnsiTheme="minorEastAsia"/>
          <w:b/>
        </w:rPr>
        <w:t xml:space="preserve">     </w:t>
      </w:r>
      <w:r>
        <w:rPr>
          <w:rFonts w:hint="eastAsia" w:asciiTheme="minorEastAsia" w:hAnsiTheme="minorEastAsia"/>
          <w:szCs w:val="21"/>
        </w:rPr>
        <w:t>）杆。</w:t>
      </w:r>
    </w:p>
    <w:p>
      <w:pPr>
        <w:ind w:firstLine="420" w:firstLineChars="200"/>
        <w:jc w:val="left"/>
        <w:rPr>
          <w:rFonts w:asciiTheme="minorEastAsia" w:hAnsiTheme="minorEastAsia"/>
          <w:szCs w:val="21"/>
        </w:rPr>
      </w:pPr>
      <w:r>
        <w:rPr>
          <w:rFonts w:hint="eastAsia" w:asciiTheme="minorEastAsia" w:hAnsiTheme="minorEastAsia"/>
          <w:szCs w:val="21"/>
        </w:rPr>
        <w:t>47.水泥杆接高高度超过2米时一般采用（</w:t>
      </w:r>
      <w:r>
        <w:rPr>
          <w:rFonts w:hint="eastAsia" w:asciiTheme="minorEastAsia" w:hAnsiTheme="minorEastAsia"/>
          <w:b/>
        </w:rPr>
        <w:t xml:space="preserve">     </w:t>
      </w:r>
      <w:r>
        <w:rPr>
          <w:rFonts w:hint="eastAsia" w:asciiTheme="minorEastAsia" w:hAnsiTheme="minorEastAsia"/>
          <w:szCs w:val="21"/>
        </w:rPr>
        <w:t>）或采用组装锥形杆接高；接高高度在0.8～２米时一般采用（</w:t>
      </w:r>
      <w:r>
        <w:rPr>
          <w:rFonts w:hint="eastAsia" w:asciiTheme="minorEastAsia" w:hAnsiTheme="minorEastAsia"/>
          <w:b/>
        </w:rPr>
        <w:t xml:space="preserve">     </w:t>
      </w:r>
      <w:r>
        <w:rPr>
          <w:rFonts w:hint="eastAsia" w:asciiTheme="minorEastAsia" w:hAnsiTheme="minorEastAsia"/>
          <w:szCs w:val="21"/>
        </w:rPr>
        <w:t>）接梢，接高高度不超过0.8米时采用（</w:t>
      </w:r>
      <w:r>
        <w:rPr>
          <w:rFonts w:hint="eastAsia" w:asciiTheme="minorEastAsia" w:hAnsiTheme="minorEastAsia"/>
          <w:b/>
        </w:rPr>
        <w:t xml:space="preserve">     </w:t>
      </w:r>
      <w:r>
        <w:rPr>
          <w:rFonts w:hint="eastAsia" w:asciiTheme="minorEastAsia" w:hAnsiTheme="minorEastAsia"/>
          <w:szCs w:val="21"/>
        </w:rPr>
        <w:t>）接梢。</w:t>
      </w:r>
    </w:p>
    <w:p>
      <w:pPr>
        <w:ind w:firstLine="420" w:firstLineChars="200"/>
        <w:jc w:val="left"/>
        <w:rPr>
          <w:rFonts w:asciiTheme="minorEastAsia" w:hAnsiTheme="minorEastAsia"/>
          <w:szCs w:val="21"/>
        </w:rPr>
      </w:pPr>
      <w:r>
        <w:rPr>
          <w:rFonts w:hint="eastAsia" w:asciiTheme="minorEastAsia" w:hAnsiTheme="minorEastAsia"/>
          <w:szCs w:val="21"/>
        </w:rPr>
        <w:t>48.电杆位于土壤易流失或水淹地点可做（</w:t>
      </w:r>
      <w:r>
        <w:rPr>
          <w:rFonts w:hint="eastAsia" w:asciiTheme="minorEastAsia" w:hAnsiTheme="minorEastAsia"/>
          <w:b/>
        </w:rPr>
        <w:t xml:space="preserve">     </w:t>
      </w:r>
      <w:r>
        <w:rPr>
          <w:rFonts w:hint="eastAsia" w:asciiTheme="minorEastAsia" w:hAnsiTheme="minorEastAsia"/>
          <w:szCs w:val="21"/>
        </w:rPr>
        <w:t>）保护；电杆位于斜坡、易滑坡地点，根部可做（</w:t>
      </w:r>
      <w:r>
        <w:rPr>
          <w:rFonts w:hint="eastAsia" w:asciiTheme="minorEastAsia" w:hAnsiTheme="minorEastAsia"/>
          <w:b/>
        </w:rPr>
        <w:t xml:space="preserve">     </w:t>
      </w:r>
      <w:r>
        <w:rPr>
          <w:rFonts w:hint="eastAsia" w:asciiTheme="minorEastAsia" w:hAnsiTheme="minorEastAsia"/>
          <w:szCs w:val="21"/>
        </w:rPr>
        <w:t>）加固保护；电杆位于河中可能受洪水冲刷地点，可设立（</w:t>
      </w:r>
      <w:r>
        <w:rPr>
          <w:rFonts w:hint="eastAsia" w:asciiTheme="minorEastAsia" w:hAnsiTheme="minorEastAsia"/>
          <w:b/>
        </w:rPr>
        <w:t xml:space="preserve">     </w:t>
      </w:r>
      <w:r>
        <w:rPr>
          <w:rFonts w:hint="eastAsia" w:asciiTheme="minorEastAsia" w:hAnsiTheme="minorEastAsia"/>
          <w:szCs w:val="21"/>
        </w:rPr>
        <w:t>）保护；当电杆埋深达不到要求或电杆容易受到外部撞击时，可采用（</w:t>
      </w:r>
      <w:r>
        <w:rPr>
          <w:rFonts w:hint="eastAsia" w:asciiTheme="minorEastAsia" w:hAnsiTheme="minorEastAsia"/>
          <w:b/>
        </w:rPr>
        <w:t xml:space="preserve">     </w:t>
      </w:r>
      <w:r>
        <w:rPr>
          <w:rFonts w:hint="eastAsia" w:asciiTheme="minorEastAsia" w:hAnsiTheme="minorEastAsia"/>
          <w:szCs w:val="21"/>
        </w:rPr>
        <w:t>）保护。</w:t>
      </w:r>
    </w:p>
    <w:p>
      <w:pPr>
        <w:ind w:firstLine="420" w:firstLineChars="200"/>
        <w:jc w:val="left"/>
        <w:rPr>
          <w:rFonts w:asciiTheme="minorEastAsia" w:hAnsiTheme="minorEastAsia"/>
          <w:szCs w:val="21"/>
        </w:rPr>
      </w:pPr>
      <w:r>
        <w:rPr>
          <w:rFonts w:hint="eastAsia" w:asciiTheme="minorEastAsia" w:hAnsiTheme="minorEastAsia"/>
          <w:szCs w:val="21"/>
        </w:rPr>
        <w:t>49</w:t>
      </w:r>
      <w:r>
        <w:rPr>
          <w:rFonts w:asciiTheme="minorEastAsia" w:hAnsiTheme="minorEastAsia"/>
          <w:szCs w:val="21"/>
        </w:rPr>
        <w:t>.</w:t>
      </w:r>
      <w:r>
        <w:rPr>
          <w:rFonts w:hint="eastAsia" w:asciiTheme="minorEastAsia" w:hAnsiTheme="minorEastAsia"/>
          <w:szCs w:val="21"/>
        </w:rPr>
        <w:t>钢筋混凝土电杆竖立在含有盐、碱或酸性土壤地带时，电杆埋入土中部分及地面以上50厘米部分应涂抹（</w:t>
      </w:r>
      <w:r>
        <w:rPr>
          <w:rFonts w:hint="eastAsia" w:asciiTheme="minorEastAsia" w:hAnsiTheme="minorEastAsia"/>
          <w:b/>
        </w:rPr>
        <w:t xml:space="preserve">     </w:t>
      </w:r>
      <w:r>
        <w:rPr>
          <w:rFonts w:hint="eastAsia" w:asciiTheme="minorEastAsia" w:hAnsiTheme="minorEastAsia"/>
          <w:szCs w:val="21"/>
        </w:rPr>
        <w:t>）等防腐油进行防腐。</w:t>
      </w:r>
    </w:p>
    <w:p>
      <w:pPr>
        <w:ind w:firstLine="420" w:firstLineChars="200"/>
        <w:jc w:val="left"/>
        <w:rPr>
          <w:rFonts w:asciiTheme="minorEastAsia" w:hAnsiTheme="minorEastAsia"/>
        </w:rPr>
      </w:pPr>
      <w:r>
        <w:rPr>
          <w:rFonts w:hint="eastAsia" w:asciiTheme="minorEastAsia" w:hAnsiTheme="minorEastAsia"/>
          <w:szCs w:val="21"/>
        </w:rPr>
        <w:t>50</w:t>
      </w:r>
      <w:r>
        <w:rPr>
          <w:rFonts w:asciiTheme="minorEastAsia" w:hAnsiTheme="minorEastAsia"/>
          <w:szCs w:val="21"/>
        </w:rPr>
        <w:t>.</w:t>
      </w:r>
      <w:r>
        <w:rPr>
          <w:rFonts w:hint="eastAsia" w:asciiTheme="minorEastAsia" w:hAnsiTheme="minorEastAsia"/>
          <w:szCs w:val="21"/>
        </w:rPr>
        <w:t>架空光缆</w:t>
      </w:r>
      <w:r>
        <w:rPr>
          <w:rFonts w:hint="eastAsia" w:asciiTheme="minorEastAsia" w:hAnsiTheme="minorEastAsia"/>
        </w:rPr>
        <w:t>安装主要有钢绞线支承式和自承式两种，我国优选（</w:t>
      </w:r>
      <w:r>
        <w:rPr>
          <w:rFonts w:hint="eastAsia" w:asciiTheme="minorEastAsia" w:hAnsiTheme="minorEastAsia"/>
          <w:b/>
        </w:rPr>
        <w:t xml:space="preserve">              </w:t>
      </w:r>
      <w:r>
        <w:rPr>
          <w:rFonts w:hint="eastAsia" w:asciiTheme="minorEastAsia" w:hAnsiTheme="minorEastAsia"/>
        </w:rPr>
        <w:t>）。</w:t>
      </w:r>
    </w:p>
    <w:p>
      <w:pPr>
        <w:ind w:firstLine="420" w:firstLineChars="200"/>
        <w:jc w:val="left"/>
        <w:rPr>
          <w:rFonts w:asciiTheme="minorEastAsia" w:hAnsiTheme="minorEastAsia"/>
        </w:rPr>
      </w:pPr>
      <w:r>
        <w:rPr>
          <w:rFonts w:hint="eastAsia" w:asciiTheme="minorEastAsia" w:hAnsiTheme="minorEastAsia"/>
          <w:szCs w:val="21"/>
        </w:rPr>
        <w:t>51</w:t>
      </w:r>
      <w:r>
        <w:rPr>
          <w:rFonts w:asciiTheme="minorEastAsia" w:hAnsiTheme="minorEastAsia"/>
          <w:szCs w:val="21"/>
        </w:rPr>
        <w:t>.</w:t>
      </w:r>
      <w:r>
        <w:rPr>
          <w:rFonts w:hint="eastAsia" w:asciiTheme="minorEastAsia" w:hAnsiTheme="minorEastAsia"/>
        </w:rPr>
        <w:t>钢绞线支承式光缆架设又分为（</w:t>
      </w:r>
      <w:r>
        <w:rPr>
          <w:rFonts w:hint="eastAsia" w:asciiTheme="minorEastAsia" w:hAnsiTheme="minorEastAsia"/>
          <w:b/>
        </w:rPr>
        <w:t xml:space="preserve">     </w:t>
      </w:r>
      <w:r>
        <w:rPr>
          <w:rFonts w:hint="eastAsia" w:asciiTheme="minorEastAsia" w:hAnsiTheme="minorEastAsia"/>
        </w:rPr>
        <w:t>）和（</w:t>
      </w:r>
      <w:r>
        <w:rPr>
          <w:rFonts w:hint="eastAsia" w:asciiTheme="minorEastAsia" w:hAnsiTheme="minorEastAsia"/>
          <w:b/>
        </w:rPr>
        <w:t xml:space="preserve">     </w:t>
      </w:r>
      <w:r>
        <w:rPr>
          <w:rFonts w:hint="eastAsia" w:asciiTheme="minorEastAsia" w:hAnsiTheme="minorEastAsia"/>
        </w:rPr>
        <w:t>）两种方式。</w:t>
      </w:r>
    </w:p>
    <w:p>
      <w:pPr>
        <w:ind w:firstLine="420" w:firstLineChars="200"/>
        <w:jc w:val="left"/>
        <w:rPr>
          <w:rFonts w:asciiTheme="minorEastAsia" w:hAnsiTheme="minorEastAsia"/>
        </w:rPr>
      </w:pPr>
      <w:r>
        <w:rPr>
          <w:rFonts w:hint="eastAsia" w:asciiTheme="minorEastAsia" w:hAnsiTheme="minorEastAsia"/>
        </w:rPr>
        <w:t>52.架空光缆吊线一般采用（</w:t>
      </w:r>
      <w:r>
        <w:rPr>
          <w:rFonts w:hint="eastAsia" w:asciiTheme="minorEastAsia" w:hAnsiTheme="minorEastAsia"/>
          <w:b/>
        </w:rPr>
        <w:t xml:space="preserve">       </w:t>
      </w:r>
      <w:r>
        <w:rPr>
          <w:rFonts w:hint="eastAsia" w:asciiTheme="minorEastAsia" w:hAnsiTheme="minorEastAsia"/>
        </w:rPr>
        <w:t xml:space="preserve">）、（  </w:t>
      </w:r>
      <w:r>
        <w:rPr>
          <w:rFonts w:hint="eastAsia" w:asciiTheme="minorEastAsia" w:hAnsiTheme="minorEastAsia"/>
          <w:b/>
        </w:rPr>
        <w:t xml:space="preserve">     </w:t>
      </w:r>
      <w:r>
        <w:rPr>
          <w:rFonts w:hint="eastAsia" w:asciiTheme="minorEastAsia" w:hAnsiTheme="minorEastAsia"/>
        </w:rPr>
        <w:t>）、7/3.0三种镀锌钢绞线。</w:t>
      </w:r>
    </w:p>
    <w:p>
      <w:pPr>
        <w:ind w:firstLine="420" w:firstLineChars="200"/>
        <w:jc w:val="left"/>
        <w:rPr>
          <w:rFonts w:asciiTheme="minorEastAsia" w:hAnsiTheme="minorEastAsia"/>
        </w:rPr>
      </w:pPr>
      <w:r>
        <w:rPr>
          <w:rFonts w:hint="eastAsia" w:asciiTheme="minorEastAsia" w:hAnsiTheme="minorEastAsia"/>
        </w:rPr>
        <w:t>53.架空光缆一般</w:t>
      </w:r>
      <w:r>
        <w:rPr>
          <w:rFonts w:hint="eastAsia" w:asciiTheme="minorEastAsia" w:hAnsiTheme="minorEastAsia"/>
          <w:lang w:val="en-US" w:eastAsia="zh-CN"/>
        </w:rPr>
        <w:t>杆距吊线</w:t>
      </w:r>
      <w:r>
        <w:rPr>
          <w:rFonts w:hint="eastAsia" w:asciiTheme="minorEastAsia" w:hAnsiTheme="minorEastAsia"/>
        </w:rPr>
        <w:t>的安全系数应大于等于（</w:t>
      </w:r>
      <w:r>
        <w:rPr>
          <w:rFonts w:hint="eastAsia" w:asciiTheme="minorEastAsia" w:hAnsiTheme="minorEastAsia"/>
          <w:b/>
        </w:rPr>
        <w:t xml:space="preserve">     </w:t>
      </w:r>
      <w:r>
        <w:rPr>
          <w:rFonts w:hint="eastAsia" w:asciiTheme="minorEastAsia" w:hAnsiTheme="minorEastAsia"/>
        </w:rPr>
        <w:t>）。</w:t>
      </w:r>
    </w:p>
    <w:p>
      <w:pPr>
        <w:ind w:firstLine="420" w:firstLineChars="200"/>
        <w:jc w:val="left"/>
        <w:rPr>
          <w:rFonts w:asciiTheme="minorEastAsia" w:hAnsiTheme="minorEastAsia"/>
        </w:rPr>
      </w:pPr>
      <w:r>
        <w:rPr>
          <w:rFonts w:hint="eastAsia" w:asciiTheme="minorEastAsia" w:hAnsiTheme="minorEastAsia"/>
        </w:rPr>
        <w:t>54.飞线双吊线中正吊线安全系数应大于等于（</w:t>
      </w:r>
      <w:r>
        <w:rPr>
          <w:rFonts w:hint="eastAsia" w:asciiTheme="minorEastAsia" w:hAnsiTheme="minorEastAsia"/>
          <w:b/>
        </w:rPr>
        <w:t xml:space="preserve">   </w:t>
      </w:r>
      <w:r>
        <w:rPr>
          <w:rFonts w:hint="eastAsia" w:asciiTheme="minorEastAsia" w:hAnsiTheme="minorEastAsia"/>
        </w:rPr>
        <w:t>），副吊线安全系数应大于等于（</w:t>
      </w:r>
      <w:r>
        <w:rPr>
          <w:rFonts w:hint="eastAsia" w:asciiTheme="minorEastAsia" w:hAnsiTheme="minorEastAsia"/>
          <w:b/>
        </w:rPr>
        <w:t xml:space="preserve">   </w:t>
      </w:r>
      <w:r>
        <w:rPr>
          <w:rFonts w:hint="eastAsia" w:asciiTheme="minorEastAsia" w:hAnsiTheme="minorEastAsia"/>
        </w:rPr>
        <w:t>）。</w:t>
      </w:r>
    </w:p>
    <w:p>
      <w:pPr>
        <w:ind w:firstLine="420" w:firstLineChars="200"/>
        <w:jc w:val="left"/>
        <w:rPr>
          <w:rFonts w:asciiTheme="minorEastAsia" w:hAnsiTheme="minorEastAsia"/>
        </w:rPr>
      </w:pPr>
      <w:r>
        <w:rPr>
          <w:rFonts w:hint="eastAsia" w:asciiTheme="minorEastAsia" w:hAnsiTheme="minorEastAsia"/>
        </w:rPr>
        <w:t>55.杆距未超过标准杆距50%和风力未超过10m/s的地区，在长杆档两侧电杆的反侧方向上应各加装顶头拉线（</w:t>
      </w:r>
      <w:r>
        <w:rPr>
          <w:rFonts w:hint="eastAsia" w:asciiTheme="minorEastAsia" w:hAnsiTheme="minorEastAsia"/>
          <w:b/>
        </w:rPr>
        <w:t xml:space="preserve">     </w:t>
      </w:r>
      <w:r>
        <w:rPr>
          <w:rFonts w:hint="eastAsia" w:asciiTheme="minorEastAsia" w:hAnsiTheme="minorEastAsia"/>
        </w:rPr>
        <w:t>）条；超过标准杆距50%或风力超过10m/s的地区，宜装一层（</w:t>
      </w:r>
      <w:r>
        <w:rPr>
          <w:rFonts w:hint="eastAsia" w:asciiTheme="minorEastAsia" w:hAnsiTheme="minorEastAsia"/>
          <w:b/>
        </w:rPr>
        <w:t xml:space="preserve">     </w:t>
      </w:r>
      <w:r>
        <w:rPr>
          <w:rFonts w:hint="eastAsia" w:asciiTheme="minorEastAsia" w:hAnsiTheme="minorEastAsia"/>
        </w:rPr>
        <w:t>）拉线。</w:t>
      </w:r>
    </w:p>
    <w:p>
      <w:pPr>
        <w:ind w:firstLine="420" w:firstLineChars="200"/>
        <w:jc w:val="left"/>
        <w:rPr>
          <w:rFonts w:asciiTheme="minorEastAsia" w:hAnsiTheme="minorEastAsia"/>
        </w:rPr>
      </w:pPr>
      <w:r>
        <w:rPr>
          <w:rFonts w:hint="eastAsia" w:asciiTheme="minorEastAsia" w:hAnsiTheme="minorEastAsia"/>
        </w:rPr>
        <w:t>56.在无冰及轻负荷区，每条吊线架挂的光缆质量小于250kg/km时，无辅助吊线飞线跨越杆距应≤（</w:t>
      </w:r>
      <w:r>
        <w:rPr>
          <w:rFonts w:hint="eastAsia" w:asciiTheme="minorEastAsia" w:hAnsiTheme="minorEastAsia"/>
          <w:b/>
        </w:rPr>
        <w:t xml:space="preserve">     </w:t>
      </w:r>
      <w:r>
        <w:rPr>
          <w:rFonts w:hint="eastAsia" w:asciiTheme="minorEastAsia" w:hAnsiTheme="minorEastAsia"/>
        </w:rPr>
        <w:t>）m，有辅助吊线飞线跨越杆距应≤（</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szCs w:val="21"/>
        </w:rPr>
        <w:t>57</w:t>
      </w:r>
      <w:r>
        <w:rPr>
          <w:rFonts w:asciiTheme="minorEastAsia" w:hAnsiTheme="minorEastAsia"/>
          <w:szCs w:val="21"/>
        </w:rPr>
        <w:t>.</w:t>
      </w:r>
      <w:r>
        <w:rPr>
          <w:rFonts w:hint="eastAsia" w:asciiTheme="minorEastAsia" w:hAnsiTheme="minorEastAsia"/>
        </w:rPr>
        <w:t>在中负荷区，每条吊线架挂的光缆质量小于250kg/km时，无辅助吊线飞线跨越杆距应≤（</w:t>
      </w:r>
      <w:r>
        <w:rPr>
          <w:rFonts w:hint="eastAsia" w:asciiTheme="minorEastAsia" w:hAnsiTheme="minorEastAsia"/>
          <w:b/>
        </w:rPr>
        <w:t xml:space="preserve">     </w:t>
      </w:r>
      <w:r>
        <w:rPr>
          <w:rFonts w:hint="eastAsia" w:asciiTheme="minorEastAsia" w:hAnsiTheme="minorEastAsia"/>
        </w:rPr>
        <w:t>）m，有辅助吊线飞线跨越杆距应≤（</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58.当跨越杆高度不超过12m时，跨越杆和终端杆宜合设（</w:t>
      </w:r>
      <w:r>
        <w:rPr>
          <w:rFonts w:hint="eastAsia" w:asciiTheme="minorEastAsia" w:hAnsiTheme="minorEastAsia"/>
          <w:b/>
        </w:rPr>
        <w:t xml:space="preserve">     </w:t>
      </w:r>
      <w:r>
        <w:rPr>
          <w:rFonts w:hint="eastAsia" w:asciiTheme="minorEastAsia" w:hAnsiTheme="minorEastAsia"/>
        </w:rPr>
        <w:t>）杆；当跨越杆长度超过12m时，跨越档两侧应分别设置（</w:t>
      </w:r>
      <w:r>
        <w:rPr>
          <w:rFonts w:hint="eastAsia" w:asciiTheme="minorEastAsia" w:hAnsiTheme="minorEastAsia"/>
          <w:b/>
        </w:rPr>
        <w:t xml:space="preserve">     </w:t>
      </w:r>
      <w:r>
        <w:rPr>
          <w:rFonts w:hint="eastAsia" w:asciiTheme="minorEastAsia" w:hAnsiTheme="minorEastAsia"/>
        </w:rPr>
        <w:t>）杆和（</w:t>
      </w:r>
      <w:r>
        <w:rPr>
          <w:rFonts w:hint="eastAsia" w:asciiTheme="minorEastAsia" w:hAnsiTheme="minorEastAsia"/>
          <w:b/>
        </w:rPr>
        <w:t xml:space="preserve">     </w:t>
      </w:r>
      <w:r>
        <w:rPr>
          <w:rFonts w:hint="eastAsia" w:asciiTheme="minorEastAsia" w:hAnsiTheme="minorEastAsia"/>
        </w:rPr>
        <w:t>）杆。</w:t>
      </w:r>
    </w:p>
    <w:p>
      <w:pPr>
        <w:ind w:firstLine="420" w:firstLineChars="200"/>
        <w:jc w:val="left"/>
        <w:rPr>
          <w:rFonts w:asciiTheme="minorEastAsia" w:hAnsiTheme="minorEastAsia"/>
        </w:rPr>
      </w:pPr>
      <w:r>
        <w:rPr>
          <w:rFonts w:hint="eastAsia" w:asciiTheme="minorEastAsia" w:hAnsiTheme="minorEastAsia"/>
          <w:szCs w:val="21"/>
        </w:rPr>
        <w:t>59</w:t>
      </w:r>
      <w:r>
        <w:rPr>
          <w:rFonts w:asciiTheme="minorEastAsia" w:hAnsiTheme="minorEastAsia"/>
          <w:szCs w:val="21"/>
        </w:rPr>
        <w:t>.</w:t>
      </w:r>
      <w:r>
        <w:rPr>
          <w:rFonts w:hint="eastAsia" w:asciiTheme="minorEastAsia" w:hAnsiTheme="minorEastAsia"/>
        </w:rPr>
        <w:t>木杆接杆当作跨越杆或终端杆使用时，上下电杆接合部重叠长度不应小于（</w:t>
      </w:r>
      <w:r>
        <w:rPr>
          <w:rFonts w:hint="eastAsia" w:asciiTheme="minorEastAsia" w:hAnsiTheme="minorEastAsia"/>
          <w:b/>
        </w:rPr>
        <w:t xml:space="preserve">   </w:t>
      </w:r>
      <w:r>
        <w:rPr>
          <w:rFonts w:hint="eastAsia" w:asciiTheme="minorEastAsia" w:hAnsiTheme="minorEastAsia"/>
        </w:rPr>
        <w:t>）m。</w:t>
      </w:r>
    </w:p>
    <w:p>
      <w:pPr>
        <w:ind w:firstLine="420" w:firstLineChars="200"/>
        <w:jc w:val="left"/>
        <w:rPr>
          <w:rFonts w:asciiTheme="minorEastAsia" w:hAnsiTheme="minorEastAsia"/>
        </w:rPr>
      </w:pPr>
      <w:r>
        <w:rPr>
          <w:rFonts w:hint="eastAsia" w:asciiTheme="minorEastAsia" w:hAnsiTheme="minorEastAsia"/>
        </w:rPr>
        <w:t>60.杆上吊线最终容量达到4条或4条以上时，宜采用（</w:t>
      </w:r>
      <w:r>
        <w:rPr>
          <w:rFonts w:hint="eastAsia" w:asciiTheme="minorEastAsia" w:hAnsiTheme="minorEastAsia"/>
          <w:b/>
        </w:rPr>
        <w:t xml:space="preserve">     </w:t>
      </w:r>
      <w:r>
        <w:rPr>
          <w:rFonts w:hint="eastAsia" w:asciiTheme="minorEastAsia" w:hAnsiTheme="minorEastAsia"/>
        </w:rPr>
        <w:t>）杆，杆上应装设槽钢担支撑吊线和光缆，每层槽钢担宜装设（</w:t>
      </w:r>
      <w:r>
        <w:rPr>
          <w:rFonts w:hint="eastAsia" w:asciiTheme="minorEastAsia" w:hAnsiTheme="minorEastAsia"/>
          <w:b/>
        </w:rPr>
        <w:t xml:space="preserve">     </w:t>
      </w:r>
      <w:r>
        <w:rPr>
          <w:rFonts w:hint="eastAsia" w:asciiTheme="minorEastAsia" w:hAnsiTheme="minorEastAsia"/>
        </w:rPr>
        <w:t>）条吊线。</w:t>
      </w:r>
    </w:p>
    <w:p>
      <w:pPr>
        <w:ind w:firstLine="420" w:firstLineChars="200"/>
        <w:jc w:val="left"/>
        <w:rPr>
          <w:rFonts w:asciiTheme="minorEastAsia" w:hAnsiTheme="minorEastAsia"/>
        </w:rPr>
      </w:pPr>
      <w:r>
        <w:rPr>
          <w:rFonts w:hint="eastAsia" w:asciiTheme="minorEastAsia" w:hAnsiTheme="minorEastAsia"/>
        </w:rPr>
        <w:t>61.拉线距高比一般取（</w:t>
      </w:r>
      <w:r>
        <w:rPr>
          <w:rFonts w:hint="eastAsia" w:asciiTheme="minorEastAsia" w:hAnsiTheme="minorEastAsia"/>
          <w:b/>
        </w:rPr>
        <w:t xml:space="preserve">     </w:t>
      </w:r>
      <w:r>
        <w:rPr>
          <w:rFonts w:hint="eastAsia" w:asciiTheme="minorEastAsia" w:hAnsiTheme="minorEastAsia"/>
        </w:rPr>
        <w:t>）。若受到地势和施工现场限制，可采取其他“距高比”，但宜在（</w:t>
      </w:r>
      <w:r>
        <w:rPr>
          <w:rFonts w:hint="eastAsia" w:asciiTheme="minorEastAsia" w:hAnsiTheme="minorEastAsia"/>
          <w:b/>
        </w:rPr>
        <w:t xml:space="preserve">          </w:t>
      </w:r>
      <w:r>
        <w:rPr>
          <w:rFonts w:hint="eastAsia" w:asciiTheme="minorEastAsia" w:hAnsiTheme="minorEastAsia"/>
        </w:rPr>
        <w:t>）之间进行选择。</w:t>
      </w:r>
    </w:p>
    <w:p>
      <w:pPr>
        <w:ind w:firstLine="420" w:firstLineChars="200"/>
        <w:jc w:val="left"/>
        <w:rPr>
          <w:rFonts w:asciiTheme="minorEastAsia" w:hAnsiTheme="minorEastAsia"/>
        </w:rPr>
      </w:pPr>
      <w:r>
        <w:rPr>
          <w:rFonts w:hint="eastAsia" w:asciiTheme="minorEastAsia" w:hAnsiTheme="minorEastAsia"/>
        </w:rPr>
        <w:t>62.通信光缆线路杆路一般采用（</w:t>
      </w:r>
      <w:r>
        <w:rPr>
          <w:rFonts w:hint="eastAsia" w:asciiTheme="minorEastAsia" w:hAnsiTheme="minorEastAsia"/>
          <w:b/>
        </w:rPr>
        <w:t xml:space="preserve">        </w:t>
      </w:r>
      <w:r>
        <w:rPr>
          <w:rFonts w:hint="eastAsia" w:asciiTheme="minorEastAsia" w:hAnsiTheme="minorEastAsia"/>
        </w:rPr>
        <w:t>）、（</w:t>
      </w:r>
      <w:r>
        <w:rPr>
          <w:rFonts w:hint="eastAsia" w:asciiTheme="minorEastAsia" w:hAnsiTheme="minorEastAsia"/>
          <w:b/>
        </w:rPr>
        <w:t xml:space="preserve">      </w:t>
      </w:r>
      <w:r>
        <w:rPr>
          <w:rFonts w:hint="eastAsia" w:asciiTheme="minorEastAsia" w:hAnsiTheme="minorEastAsia"/>
        </w:rPr>
        <w:t xml:space="preserve">）、（ </w:t>
      </w:r>
      <w:r>
        <w:rPr>
          <w:rFonts w:hint="eastAsia" w:asciiTheme="minorEastAsia" w:hAnsiTheme="minorEastAsia"/>
          <w:b/>
        </w:rPr>
        <w:t xml:space="preserve">     </w:t>
      </w:r>
      <w:r>
        <w:rPr>
          <w:rFonts w:hint="eastAsia" w:asciiTheme="minorEastAsia" w:hAnsiTheme="minorEastAsia"/>
        </w:rPr>
        <w:t>）镀锌钢绞线做拉线。</w:t>
      </w:r>
    </w:p>
    <w:p>
      <w:pPr>
        <w:ind w:firstLine="420" w:firstLineChars="200"/>
        <w:jc w:val="left"/>
        <w:rPr>
          <w:rFonts w:asciiTheme="minorEastAsia" w:hAnsiTheme="minorEastAsia"/>
          <w:szCs w:val="21"/>
        </w:rPr>
      </w:pPr>
      <w:r>
        <w:rPr>
          <w:rFonts w:hint="eastAsia" w:asciiTheme="minorEastAsia" w:hAnsiTheme="minorEastAsia"/>
        </w:rPr>
        <w:t>63.</w:t>
      </w:r>
      <w:r>
        <w:rPr>
          <w:rFonts w:hint="eastAsia" w:asciiTheme="minorEastAsia" w:hAnsiTheme="minorEastAsia"/>
          <w:szCs w:val="21"/>
        </w:rPr>
        <w:t>拉线上把安装可用（</w:t>
      </w:r>
      <w:r>
        <w:rPr>
          <w:rFonts w:hint="eastAsia" w:asciiTheme="minorEastAsia" w:hAnsiTheme="minorEastAsia"/>
          <w:b/>
        </w:rPr>
        <w:t xml:space="preserve">     </w:t>
      </w:r>
      <w:r>
        <w:rPr>
          <w:rFonts w:hint="eastAsia" w:asciiTheme="minorEastAsia" w:hAnsiTheme="minorEastAsia"/>
          <w:szCs w:val="21"/>
        </w:rPr>
        <w:t>）法、（</w:t>
      </w:r>
      <w:r>
        <w:rPr>
          <w:rFonts w:hint="eastAsia" w:asciiTheme="minorEastAsia" w:hAnsiTheme="minorEastAsia"/>
          <w:b/>
        </w:rPr>
        <w:t xml:space="preserve">     </w:t>
      </w:r>
      <w:r>
        <w:rPr>
          <w:rFonts w:hint="eastAsia" w:asciiTheme="minorEastAsia" w:hAnsiTheme="minorEastAsia"/>
          <w:szCs w:val="21"/>
        </w:rPr>
        <w:t>）法或（</w:t>
      </w:r>
      <w:r>
        <w:rPr>
          <w:rFonts w:hint="eastAsia" w:asciiTheme="minorEastAsia" w:hAnsiTheme="minorEastAsia"/>
          <w:b/>
        </w:rPr>
        <w:t xml:space="preserve">     </w:t>
      </w:r>
      <w:r>
        <w:rPr>
          <w:rFonts w:hint="eastAsia" w:asciiTheme="minorEastAsia" w:hAnsiTheme="minorEastAsia"/>
          <w:szCs w:val="21"/>
        </w:rPr>
        <w:t>）法。</w:t>
      </w:r>
    </w:p>
    <w:p>
      <w:pPr>
        <w:ind w:firstLine="420" w:firstLineChars="200"/>
        <w:jc w:val="left"/>
        <w:rPr>
          <w:rFonts w:asciiTheme="minorEastAsia" w:hAnsiTheme="minorEastAsia"/>
          <w:szCs w:val="21"/>
        </w:rPr>
      </w:pPr>
      <w:r>
        <w:rPr>
          <w:rFonts w:hint="eastAsia" w:asciiTheme="minorEastAsia" w:hAnsiTheme="minorEastAsia"/>
          <w:szCs w:val="21"/>
        </w:rPr>
        <w:t>64.在人行道上装设拉线时，应在拉线出土以上加装拉线警示套管，装设垂直高度不低于（</w:t>
      </w:r>
      <w:r>
        <w:rPr>
          <w:rFonts w:hint="eastAsia" w:asciiTheme="minorEastAsia" w:hAnsiTheme="minorEastAsia"/>
          <w:b/>
        </w:rPr>
        <w:t xml:space="preserve">     </w:t>
      </w:r>
      <w:r>
        <w:rPr>
          <w:rFonts w:hint="eastAsia" w:asciiTheme="minorEastAsia" w:hAnsiTheme="minorEastAsia"/>
          <w:szCs w:val="21"/>
        </w:rPr>
        <w:t>）m。</w:t>
      </w:r>
    </w:p>
    <w:p>
      <w:pPr>
        <w:ind w:firstLine="420" w:firstLineChars="200"/>
        <w:jc w:val="left"/>
        <w:rPr>
          <w:rFonts w:asciiTheme="minorEastAsia" w:hAnsiTheme="minorEastAsia"/>
          <w:szCs w:val="21"/>
        </w:rPr>
      </w:pPr>
      <w:r>
        <w:rPr>
          <w:rFonts w:hint="eastAsia" w:asciiTheme="minorEastAsia" w:hAnsiTheme="minorEastAsia"/>
          <w:szCs w:val="21"/>
        </w:rPr>
        <w:t>65.与电力线交越电杆或与电力杆平行靠近地段上装设拉线，应在拉线上安装绝缘子，绝缘子离地面高度不小于（</w:t>
      </w:r>
      <w:r>
        <w:rPr>
          <w:rFonts w:hint="eastAsia" w:asciiTheme="minorEastAsia" w:hAnsiTheme="minorEastAsia"/>
          <w:b/>
        </w:rPr>
        <w:t xml:space="preserve">     </w:t>
      </w:r>
      <w:r>
        <w:rPr>
          <w:rFonts w:hint="eastAsia" w:asciiTheme="minorEastAsia" w:hAnsiTheme="minorEastAsia"/>
          <w:szCs w:val="21"/>
        </w:rPr>
        <w:t>）m。</w:t>
      </w:r>
    </w:p>
    <w:p>
      <w:pPr>
        <w:ind w:firstLine="420" w:firstLineChars="200"/>
        <w:jc w:val="left"/>
      </w:pPr>
      <w:r>
        <w:rPr>
          <w:rFonts w:hint="eastAsia" w:asciiTheme="minorEastAsia" w:hAnsiTheme="minorEastAsia"/>
          <w:szCs w:val="21"/>
        </w:rPr>
        <w:t>66.</w:t>
      </w:r>
      <w:r>
        <w:rPr>
          <w:rFonts w:hint="eastAsia"/>
        </w:rPr>
        <w:t>撑杆</w:t>
      </w:r>
      <w:r>
        <w:rPr>
          <w:rFonts w:hint="eastAsia" w:asciiTheme="minorEastAsia" w:hAnsiTheme="minorEastAsia"/>
        </w:rPr>
        <w:t>分为（</w:t>
      </w:r>
      <w:r>
        <w:rPr>
          <w:rFonts w:hint="eastAsia" w:asciiTheme="minorEastAsia" w:hAnsiTheme="minorEastAsia"/>
          <w:b/>
        </w:rPr>
        <w:t xml:space="preserve">     </w:t>
      </w:r>
      <w:r>
        <w:rPr>
          <w:rFonts w:hint="eastAsia" w:asciiTheme="minorEastAsia" w:hAnsiTheme="minorEastAsia"/>
        </w:rPr>
        <w:t>）</w:t>
      </w:r>
      <w:r>
        <w:rPr>
          <w:rFonts w:hint="eastAsia"/>
        </w:rPr>
        <w:t>撑杆、（</w:t>
      </w:r>
      <w:r>
        <w:rPr>
          <w:rFonts w:hint="eastAsia" w:asciiTheme="minorEastAsia" w:hAnsiTheme="minorEastAsia"/>
          <w:b/>
        </w:rPr>
        <w:t xml:space="preserve">     </w:t>
      </w:r>
      <w:r>
        <w:rPr>
          <w:rFonts w:hint="eastAsia"/>
        </w:rPr>
        <w:t>）撑杆和地撑杆三种。</w:t>
      </w:r>
    </w:p>
    <w:p>
      <w:pPr>
        <w:ind w:firstLine="420" w:firstLineChars="200"/>
        <w:jc w:val="left"/>
        <w:rPr>
          <w:rFonts w:asciiTheme="minorEastAsia" w:hAnsiTheme="minorEastAsia"/>
          <w:szCs w:val="21"/>
        </w:rPr>
      </w:pPr>
      <w:r>
        <w:rPr>
          <w:rFonts w:hint="eastAsia" w:asciiTheme="minorEastAsia" w:hAnsiTheme="minorEastAsia"/>
          <w:szCs w:val="21"/>
        </w:rPr>
        <w:t>67</w:t>
      </w:r>
      <w:r>
        <w:rPr>
          <w:rFonts w:asciiTheme="minorEastAsia" w:hAnsiTheme="minorEastAsia"/>
          <w:szCs w:val="21"/>
        </w:rPr>
        <w:t>.</w:t>
      </w:r>
      <w:r>
        <w:rPr>
          <w:rFonts w:hint="eastAsia" w:asciiTheme="minorEastAsia" w:hAnsiTheme="minorEastAsia"/>
          <w:szCs w:val="21"/>
        </w:rPr>
        <w:t>架空杆路与输电线（用户引入被复线除外）交越时，交越档两侧吊线应做接地且地线应在离地高（</w:t>
      </w:r>
      <w:r>
        <w:rPr>
          <w:rFonts w:hint="eastAsia" w:asciiTheme="minorEastAsia" w:hAnsiTheme="minorEastAsia"/>
          <w:b/>
        </w:rPr>
        <w:t xml:space="preserve">     </w:t>
      </w:r>
      <w:r>
        <w:rPr>
          <w:rFonts w:hint="eastAsia" w:asciiTheme="minorEastAsia" w:hAnsiTheme="minorEastAsia"/>
          <w:szCs w:val="21"/>
        </w:rPr>
        <w:t>）m处装设（</w:t>
      </w:r>
      <w:r>
        <w:rPr>
          <w:rFonts w:hint="eastAsia" w:asciiTheme="minorEastAsia" w:hAnsiTheme="minorEastAsia"/>
          <w:b/>
        </w:rPr>
        <w:t xml:space="preserve">     </w:t>
      </w:r>
      <w:r>
        <w:rPr>
          <w:rFonts w:hint="eastAsia" w:asciiTheme="minorEastAsia" w:hAnsiTheme="minorEastAsia"/>
          <w:szCs w:val="21"/>
        </w:rPr>
        <w:t>）mm的放电间隙，交越档电杆上的拉线应在离地高（</w:t>
      </w:r>
      <w:r>
        <w:rPr>
          <w:rFonts w:hint="eastAsia" w:asciiTheme="minorEastAsia" w:hAnsiTheme="minorEastAsia"/>
          <w:b/>
        </w:rPr>
        <w:t xml:space="preserve">     </w:t>
      </w:r>
      <w:r>
        <w:rPr>
          <w:rFonts w:hint="eastAsia" w:asciiTheme="minorEastAsia" w:hAnsiTheme="minorEastAsia"/>
          <w:szCs w:val="21"/>
        </w:rPr>
        <w:t>）m处加装绝缘子做电气断开。</w:t>
      </w:r>
    </w:p>
    <w:p>
      <w:pPr>
        <w:ind w:firstLine="420" w:firstLineChars="200"/>
        <w:jc w:val="left"/>
        <w:rPr>
          <w:rFonts w:asciiTheme="minorEastAsia" w:hAnsiTheme="minorEastAsia"/>
          <w:szCs w:val="21"/>
        </w:rPr>
      </w:pPr>
      <w:r>
        <w:rPr>
          <w:rFonts w:hint="eastAsia" w:asciiTheme="minorEastAsia" w:hAnsiTheme="minorEastAsia"/>
          <w:szCs w:val="21"/>
        </w:rPr>
        <w:t>68.杆上避雷针应高出电杆（</w:t>
      </w:r>
      <w:r>
        <w:rPr>
          <w:rFonts w:hint="eastAsia" w:asciiTheme="minorEastAsia" w:hAnsiTheme="minorEastAsia"/>
          <w:b/>
        </w:rPr>
        <w:t xml:space="preserve">     </w:t>
      </w:r>
      <w:r>
        <w:rPr>
          <w:rFonts w:hint="eastAsia" w:asciiTheme="minorEastAsia" w:hAnsiTheme="minorEastAsia"/>
          <w:szCs w:val="21"/>
        </w:rPr>
        <w:t>）cm。</w:t>
      </w:r>
    </w:p>
    <w:p>
      <w:pPr>
        <w:ind w:firstLine="420" w:firstLineChars="200"/>
        <w:jc w:val="left"/>
        <w:rPr>
          <w:rFonts w:asciiTheme="minorEastAsia" w:hAnsiTheme="minorEastAsia"/>
          <w:szCs w:val="21"/>
        </w:rPr>
      </w:pPr>
      <w:r>
        <w:rPr>
          <w:rFonts w:hint="eastAsia" w:asciiTheme="minorEastAsia" w:hAnsiTheme="minorEastAsia"/>
          <w:szCs w:val="21"/>
        </w:rPr>
        <w:t>69</w:t>
      </w:r>
      <w:r>
        <w:rPr>
          <w:rFonts w:asciiTheme="minorEastAsia" w:hAnsiTheme="minorEastAsia"/>
          <w:szCs w:val="21"/>
        </w:rPr>
        <w:t>.</w:t>
      </w:r>
      <w:r>
        <w:rPr>
          <w:rFonts w:hint="eastAsia" w:asciiTheme="minorEastAsia" w:hAnsiTheme="minorEastAsia"/>
          <w:szCs w:val="21"/>
        </w:rPr>
        <w:t>架空电杆避雷线在土壤电阻率</w:t>
      </w:r>
      <w:r>
        <w:rPr>
          <w:rFonts w:hint="eastAsia" w:asciiTheme="minorEastAsia" w:hAnsiTheme="minorEastAsia"/>
        </w:rPr>
        <w:t>≤100</w:t>
      </w:r>
      <w:r>
        <w:rPr>
          <w:rFonts w:hint="eastAsia" w:asciiTheme="minorEastAsia" w:hAnsiTheme="minorEastAsia"/>
          <w:szCs w:val="21"/>
        </w:rPr>
        <w:t>Ω·ｍ地段，接地电阻应</w:t>
      </w:r>
      <w:r>
        <w:rPr>
          <w:rFonts w:hint="eastAsia" w:asciiTheme="minorEastAsia" w:hAnsiTheme="minorEastAsia"/>
        </w:rPr>
        <w:t>≤（</w:t>
      </w:r>
      <w:r>
        <w:rPr>
          <w:rFonts w:hint="eastAsia" w:asciiTheme="minorEastAsia" w:hAnsiTheme="minorEastAsia"/>
          <w:b/>
        </w:rPr>
        <w:t xml:space="preserve">     </w:t>
      </w:r>
      <w:r>
        <w:rPr>
          <w:rFonts w:hint="eastAsia" w:asciiTheme="minorEastAsia" w:hAnsiTheme="minorEastAsia"/>
        </w:rPr>
        <w:t>）</w:t>
      </w:r>
      <w:r>
        <w:rPr>
          <w:rFonts w:hint="eastAsia" w:asciiTheme="minorEastAsia" w:hAnsiTheme="minorEastAsia"/>
          <w:szCs w:val="21"/>
        </w:rPr>
        <w:t>Ω，在100Ω·ｍ</w:t>
      </w:r>
      <w:r>
        <w:rPr>
          <w:rFonts w:hint="eastAsia" w:asciiTheme="minorEastAsia" w:hAnsiTheme="minorEastAsia"/>
        </w:rPr>
        <w:t>≤</w:t>
      </w:r>
      <w:r>
        <w:rPr>
          <w:rFonts w:hint="eastAsia" w:asciiTheme="minorEastAsia" w:hAnsiTheme="minorEastAsia"/>
          <w:szCs w:val="21"/>
        </w:rPr>
        <w:t>土壤电阻率</w:t>
      </w:r>
      <w:r>
        <w:rPr>
          <w:rFonts w:hint="eastAsia" w:asciiTheme="minorEastAsia" w:hAnsiTheme="minorEastAsia"/>
        </w:rPr>
        <w:t>≤300</w:t>
      </w:r>
      <w:r>
        <w:rPr>
          <w:rFonts w:hint="eastAsia" w:asciiTheme="minorEastAsia" w:hAnsiTheme="minorEastAsia"/>
          <w:szCs w:val="21"/>
        </w:rPr>
        <w:t>Ω·ｍ地段，接地电阻应</w:t>
      </w:r>
      <w:r>
        <w:rPr>
          <w:rFonts w:hint="eastAsia" w:asciiTheme="minorEastAsia" w:hAnsiTheme="minorEastAsia"/>
        </w:rPr>
        <w:t>≤（</w:t>
      </w:r>
      <w:r>
        <w:rPr>
          <w:rFonts w:hint="eastAsia" w:asciiTheme="minorEastAsia" w:hAnsiTheme="minorEastAsia"/>
          <w:b/>
        </w:rPr>
        <w:t xml:space="preserve">     </w:t>
      </w:r>
      <w:r>
        <w:rPr>
          <w:rFonts w:hint="eastAsia" w:asciiTheme="minorEastAsia" w:hAnsiTheme="minorEastAsia"/>
        </w:rPr>
        <w:t>）</w:t>
      </w:r>
      <w:r>
        <w:rPr>
          <w:rFonts w:hint="eastAsia" w:asciiTheme="minorEastAsia" w:hAnsiTheme="minorEastAsia"/>
          <w:szCs w:val="21"/>
        </w:rPr>
        <w:t>Ω。</w:t>
      </w:r>
    </w:p>
    <w:p>
      <w:pPr>
        <w:ind w:firstLine="420" w:firstLineChars="200"/>
        <w:jc w:val="left"/>
        <w:rPr>
          <w:rFonts w:asciiTheme="minorEastAsia" w:hAnsiTheme="minorEastAsia"/>
          <w:szCs w:val="21"/>
        </w:rPr>
      </w:pPr>
      <w:r>
        <w:rPr>
          <w:rFonts w:hint="eastAsia" w:asciiTheme="minorEastAsia" w:hAnsiTheme="minorEastAsia"/>
          <w:szCs w:val="21"/>
        </w:rPr>
        <w:t>70.水泥杆编号最后一个字的最下沿距地面距离，在市郊与野外宜为（</w:t>
      </w:r>
      <w:r>
        <w:rPr>
          <w:rFonts w:hint="eastAsia" w:asciiTheme="minorEastAsia" w:hAnsiTheme="minorEastAsia"/>
          <w:b/>
        </w:rPr>
        <w:t xml:space="preserve">     </w:t>
      </w:r>
      <w:r>
        <w:rPr>
          <w:rFonts w:hint="eastAsia" w:asciiTheme="minorEastAsia" w:hAnsiTheme="minorEastAsia"/>
          <w:szCs w:val="21"/>
        </w:rPr>
        <w:t>）m，在市区宜为（</w:t>
      </w:r>
      <w:r>
        <w:rPr>
          <w:rFonts w:hint="eastAsia" w:asciiTheme="minorEastAsia" w:hAnsiTheme="minorEastAsia"/>
          <w:b/>
        </w:rPr>
        <w:t xml:space="preserve">     </w:t>
      </w:r>
      <w:r>
        <w:rPr>
          <w:rFonts w:hint="eastAsia" w:asciiTheme="minorEastAsia" w:hAnsiTheme="minorEastAsia"/>
          <w:szCs w:val="21"/>
        </w:rPr>
        <w:t>）m，特殊地段可酌情提高。</w:t>
      </w:r>
    </w:p>
    <w:p>
      <w:pPr>
        <w:ind w:firstLine="420" w:firstLineChars="200"/>
        <w:jc w:val="left"/>
        <w:rPr>
          <w:rFonts w:asciiTheme="minorEastAsia" w:hAnsiTheme="minorEastAsia"/>
          <w:szCs w:val="21"/>
        </w:rPr>
      </w:pPr>
      <w:r>
        <w:rPr>
          <w:rFonts w:hint="eastAsia" w:asciiTheme="minorEastAsia" w:hAnsiTheme="minorEastAsia"/>
          <w:szCs w:val="21"/>
        </w:rPr>
        <w:t>71.</w:t>
      </w:r>
      <w:r>
        <w:rPr>
          <w:rFonts w:hint="eastAsia" w:asciiTheme="minorEastAsia" w:hAnsiTheme="minorEastAsia"/>
        </w:rPr>
        <w:t>在35kV及35kV以上的电力杆路上允许附挂通信光缆时，应采用单独架挂（</w:t>
      </w:r>
      <w:r>
        <w:rPr>
          <w:rFonts w:hint="eastAsia" w:asciiTheme="minorEastAsia" w:hAnsiTheme="minorEastAsia"/>
          <w:b/>
        </w:rPr>
        <w:t xml:space="preserve">   </w:t>
      </w:r>
      <w:r>
        <w:rPr>
          <w:rFonts w:hint="eastAsia" w:asciiTheme="minorEastAsia" w:hAnsiTheme="minorEastAsia"/>
        </w:rPr>
        <w:t>）光缆。</w:t>
      </w:r>
    </w:p>
    <w:p>
      <w:pPr>
        <w:ind w:firstLine="420" w:firstLineChars="200"/>
        <w:jc w:val="left"/>
        <w:rPr>
          <w:rFonts w:asciiTheme="minorEastAsia" w:hAnsiTheme="minorEastAsia"/>
        </w:rPr>
      </w:pPr>
      <w:r>
        <w:rPr>
          <w:rFonts w:hint="eastAsia" w:asciiTheme="minorEastAsia" w:hAnsiTheme="minorEastAsia"/>
          <w:szCs w:val="21"/>
        </w:rPr>
        <w:t>72.</w:t>
      </w:r>
      <w:r>
        <w:rPr>
          <w:rFonts w:hint="eastAsia" w:asciiTheme="minorEastAsia" w:hAnsiTheme="minorEastAsia"/>
        </w:rPr>
        <w:t>木电杆帮桩可用（</w:t>
      </w:r>
      <w:r>
        <w:rPr>
          <w:rFonts w:hint="eastAsia" w:asciiTheme="minorEastAsia" w:hAnsiTheme="minorEastAsia"/>
          <w:b/>
        </w:rPr>
        <w:t xml:space="preserve">          </w:t>
      </w:r>
      <w:r>
        <w:rPr>
          <w:rFonts w:hint="eastAsia" w:asciiTheme="minorEastAsia" w:hAnsiTheme="minorEastAsia"/>
        </w:rPr>
        <w:t>）绑桩或经防腐处理的（</w:t>
      </w:r>
      <w:r>
        <w:rPr>
          <w:rFonts w:hint="eastAsia" w:asciiTheme="minorEastAsia" w:hAnsiTheme="minorEastAsia"/>
          <w:b/>
        </w:rPr>
        <w:t xml:space="preserve">          </w:t>
      </w:r>
      <w:r>
        <w:rPr>
          <w:rFonts w:hint="eastAsia" w:asciiTheme="minorEastAsia" w:hAnsiTheme="minorEastAsia"/>
        </w:rPr>
        <w:t>）绑桩。腐朽较严重的电杆应用（</w:t>
      </w:r>
      <w:r>
        <w:rPr>
          <w:rFonts w:hint="eastAsia" w:asciiTheme="minorEastAsia" w:hAnsiTheme="minorEastAsia"/>
          <w:b/>
        </w:rPr>
        <w:t xml:space="preserve">          </w:t>
      </w:r>
      <w:r>
        <w:rPr>
          <w:rFonts w:hint="eastAsia" w:asciiTheme="minorEastAsia" w:hAnsiTheme="minorEastAsia"/>
        </w:rPr>
        <w:t>）绑桩，腐朽不严重的电杆应用（</w:t>
      </w:r>
      <w:r>
        <w:rPr>
          <w:rFonts w:hint="eastAsia" w:asciiTheme="minorEastAsia" w:hAnsiTheme="minorEastAsia"/>
          <w:b/>
        </w:rPr>
        <w:t xml:space="preserve">          </w:t>
      </w:r>
      <w:r>
        <w:rPr>
          <w:rFonts w:hint="eastAsia" w:asciiTheme="minorEastAsia" w:hAnsiTheme="minorEastAsia"/>
        </w:rPr>
        <w:t>）绑桩。</w:t>
      </w:r>
    </w:p>
    <w:p>
      <w:pPr>
        <w:ind w:firstLine="422" w:firstLineChars="200"/>
        <w:jc w:val="left"/>
        <w:rPr>
          <w:rFonts w:asciiTheme="minorEastAsia" w:hAnsiTheme="minorEastAsia"/>
          <w:b/>
          <w:szCs w:val="21"/>
        </w:rPr>
      </w:pPr>
      <w:r>
        <w:rPr>
          <w:rFonts w:hint="eastAsia" w:asciiTheme="minorEastAsia" w:hAnsiTheme="minorEastAsia"/>
          <w:b/>
          <w:szCs w:val="21"/>
        </w:rPr>
        <w:t>二、简答题</w:t>
      </w:r>
    </w:p>
    <w:p>
      <w:pPr>
        <w:ind w:firstLine="420" w:firstLineChars="200"/>
        <w:jc w:val="left"/>
        <w:rPr>
          <w:rFonts w:asciiTheme="minorEastAsia" w:hAnsiTheme="minorEastAsia"/>
        </w:rPr>
      </w:pPr>
      <w:r>
        <w:rPr>
          <w:rFonts w:hint="eastAsia" w:asciiTheme="minorEastAsia" w:hAnsiTheme="minorEastAsia"/>
        </w:rPr>
        <w:t>1.简述城市通信管道与通道设计基本要求有哪些？</w:t>
      </w:r>
    </w:p>
    <w:p>
      <w:pPr>
        <w:ind w:firstLine="420" w:firstLineChars="200"/>
        <w:jc w:val="left"/>
        <w:rPr>
          <w:rFonts w:asciiTheme="minorEastAsia" w:hAnsiTheme="minorEastAsia"/>
        </w:rPr>
      </w:pPr>
      <w:r>
        <w:rPr>
          <w:rFonts w:hint="eastAsia" w:asciiTheme="minorEastAsia" w:hAnsiTheme="minorEastAsia"/>
        </w:rPr>
        <w:t>2.简述城市通信管道容量确定的影响因素有哪些？</w:t>
      </w:r>
    </w:p>
    <w:p>
      <w:pPr>
        <w:ind w:firstLine="420" w:firstLineChars="200"/>
        <w:jc w:val="left"/>
        <w:rPr>
          <w:rFonts w:asciiTheme="minorEastAsia" w:hAnsiTheme="minorEastAsia"/>
        </w:rPr>
      </w:pPr>
      <w:r>
        <w:rPr>
          <w:rFonts w:hint="eastAsia" w:asciiTheme="minorEastAsia" w:hAnsiTheme="minorEastAsia"/>
        </w:rPr>
        <w:t>3.简述城市通信塑料管道沟底处理要求。</w:t>
      </w:r>
    </w:p>
    <w:p>
      <w:pPr>
        <w:ind w:firstLine="420" w:firstLineChars="200"/>
        <w:jc w:val="left"/>
        <w:rPr>
          <w:rFonts w:asciiTheme="minorEastAsia" w:hAnsiTheme="minorEastAsia"/>
        </w:rPr>
      </w:pPr>
      <w:r>
        <w:rPr>
          <w:rFonts w:hint="eastAsia" w:asciiTheme="minorEastAsia" w:hAnsiTheme="minorEastAsia"/>
        </w:rPr>
        <w:t>4</w:t>
      </w:r>
      <w:r>
        <w:rPr>
          <w:rFonts w:asciiTheme="minorEastAsia" w:hAnsiTheme="minorEastAsia"/>
        </w:rPr>
        <w:t>.</w:t>
      </w:r>
      <w:r>
        <w:rPr>
          <w:rFonts w:hint="eastAsia" w:asciiTheme="minorEastAsia" w:hAnsiTheme="minorEastAsia"/>
        </w:rPr>
        <w:t>简述城市通信管道人（手）孔地点的选择要求。</w:t>
      </w:r>
    </w:p>
    <w:p>
      <w:pPr>
        <w:ind w:firstLine="420" w:firstLineChars="200"/>
        <w:jc w:val="left"/>
        <w:rPr>
          <w:rFonts w:asciiTheme="minorEastAsia" w:hAnsiTheme="minorEastAsia"/>
        </w:rPr>
      </w:pPr>
      <w:r>
        <w:rPr>
          <w:rFonts w:hint="eastAsia" w:asciiTheme="minorEastAsia" w:hAnsiTheme="minorEastAsia"/>
        </w:rPr>
        <w:t>5</w:t>
      </w:r>
      <w:r>
        <w:rPr>
          <w:rFonts w:asciiTheme="minorEastAsia" w:hAnsiTheme="minorEastAsia"/>
        </w:rPr>
        <w:t>.</w:t>
      </w:r>
      <w:r>
        <w:rPr>
          <w:rFonts w:hint="eastAsia"/>
        </w:rPr>
        <w:t>简述</w:t>
      </w:r>
      <w:r>
        <w:rPr>
          <w:rFonts w:hint="eastAsia" w:asciiTheme="minorEastAsia" w:hAnsiTheme="minorEastAsia"/>
        </w:rPr>
        <w:t>光（电）缆通道建设要求。</w:t>
      </w:r>
    </w:p>
    <w:p>
      <w:pPr>
        <w:ind w:firstLine="420" w:firstLineChars="200"/>
        <w:jc w:val="left"/>
        <w:rPr>
          <w:rFonts w:asciiTheme="minorEastAsia" w:hAnsiTheme="minorEastAsia"/>
        </w:rPr>
      </w:pPr>
      <w:r>
        <w:rPr>
          <w:rFonts w:hint="eastAsia" w:asciiTheme="minorEastAsia" w:hAnsiTheme="minorEastAsia"/>
        </w:rPr>
        <w:t>6.简述光（电）缆进线室的设计原则。</w:t>
      </w:r>
    </w:p>
    <w:p>
      <w:pPr>
        <w:ind w:firstLine="420" w:firstLineChars="200"/>
        <w:jc w:val="left"/>
        <w:rPr>
          <w:rFonts w:asciiTheme="minorEastAsia" w:hAnsiTheme="minorEastAsia"/>
        </w:rPr>
      </w:pPr>
      <w:r>
        <w:rPr>
          <w:rFonts w:hint="eastAsia" w:asciiTheme="minorEastAsia" w:hAnsiTheme="minorEastAsia"/>
        </w:rPr>
        <w:t>7.</w:t>
      </w:r>
      <w:r>
        <w:rPr>
          <w:rFonts w:hint="eastAsia"/>
        </w:rPr>
        <w:t>简述</w:t>
      </w:r>
      <w:r>
        <w:rPr>
          <w:rFonts w:hint="eastAsia" w:asciiTheme="minorEastAsia" w:hAnsiTheme="minorEastAsia"/>
        </w:rPr>
        <w:t>光缆线路架空杆路的规划设计原则。</w:t>
      </w:r>
    </w:p>
    <w:p>
      <w:pPr>
        <w:ind w:firstLine="420" w:firstLineChars="200"/>
        <w:jc w:val="left"/>
        <w:rPr>
          <w:rFonts w:asciiTheme="minorEastAsia" w:hAnsiTheme="minorEastAsia"/>
        </w:rPr>
      </w:pPr>
      <w:r>
        <w:rPr>
          <w:rFonts w:hint="eastAsia" w:asciiTheme="minorEastAsia" w:hAnsiTheme="minorEastAsia"/>
        </w:rPr>
        <w:t>8</w:t>
      </w:r>
      <w:r>
        <w:rPr>
          <w:rFonts w:asciiTheme="minorEastAsia" w:hAnsiTheme="minorEastAsia"/>
        </w:rPr>
        <w:t>.</w:t>
      </w:r>
      <w:r>
        <w:rPr>
          <w:rFonts w:hint="eastAsia" w:asciiTheme="minorEastAsia" w:hAnsiTheme="minorEastAsia"/>
        </w:rPr>
        <w:t>简述杆位测定具体要求。</w:t>
      </w:r>
    </w:p>
    <w:p>
      <w:pPr>
        <w:ind w:firstLine="420" w:firstLineChars="200"/>
        <w:jc w:val="left"/>
        <w:rPr>
          <w:rFonts w:asciiTheme="minorEastAsia" w:hAnsiTheme="minorEastAsia"/>
        </w:rPr>
      </w:pPr>
      <w:r>
        <w:rPr>
          <w:rFonts w:hint="eastAsia" w:asciiTheme="minorEastAsia" w:hAnsiTheme="minorEastAsia"/>
        </w:rPr>
        <w:t>9</w:t>
      </w:r>
      <w:r>
        <w:rPr>
          <w:rFonts w:asciiTheme="minorEastAsia" w:hAnsiTheme="minorEastAsia"/>
        </w:rPr>
        <w:t>.</w:t>
      </w:r>
      <w:r>
        <w:rPr>
          <w:rFonts w:hint="eastAsia" w:asciiTheme="minorEastAsia" w:hAnsiTheme="minorEastAsia"/>
        </w:rPr>
        <w:t>画图说明角深的定义。</w:t>
      </w:r>
    </w:p>
    <w:p>
      <w:pPr>
        <w:ind w:firstLine="420" w:firstLineChars="200"/>
        <w:jc w:val="left"/>
        <w:rPr>
          <w:rFonts w:asciiTheme="minorEastAsia" w:hAnsiTheme="minorEastAsia"/>
          <w:szCs w:val="21"/>
        </w:rPr>
      </w:pPr>
      <w:r>
        <w:rPr>
          <w:rFonts w:hint="eastAsia" w:asciiTheme="minorEastAsia" w:hAnsiTheme="minorEastAsia"/>
        </w:rPr>
        <w:t>10</w:t>
      </w:r>
      <w:r>
        <w:rPr>
          <w:rFonts w:asciiTheme="minorEastAsia" w:hAnsiTheme="minorEastAsia"/>
        </w:rPr>
        <w:t>.</w:t>
      </w:r>
      <w:r>
        <w:rPr>
          <w:rFonts w:hint="eastAsia" w:asciiTheme="minorEastAsia" w:hAnsiTheme="minorEastAsia"/>
        </w:rPr>
        <w:t>简述</w:t>
      </w:r>
      <w:r>
        <w:rPr>
          <w:rFonts w:hint="eastAsia" w:asciiTheme="minorEastAsia" w:hAnsiTheme="minorEastAsia"/>
          <w:szCs w:val="21"/>
        </w:rPr>
        <w:t>钢筋混凝土电杆的优缺点。</w:t>
      </w:r>
    </w:p>
    <w:p>
      <w:pPr>
        <w:ind w:firstLine="420" w:firstLineChars="200"/>
        <w:jc w:val="left"/>
        <w:rPr>
          <w:rFonts w:asciiTheme="minorEastAsia" w:hAnsiTheme="minorEastAsia"/>
          <w:szCs w:val="21"/>
        </w:rPr>
      </w:pPr>
      <w:r>
        <w:rPr>
          <w:rFonts w:hint="eastAsia" w:asciiTheme="minorEastAsia" w:hAnsiTheme="minorEastAsia"/>
          <w:szCs w:val="21"/>
        </w:rPr>
        <w:t>11</w:t>
      </w:r>
      <w:r>
        <w:rPr>
          <w:rFonts w:asciiTheme="minorEastAsia" w:hAnsiTheme="minorEastAsia"/>
          <w:szCs w:val="21"/>
        </w:rPr>
        <w:t>.</w:t>
      </w:r>
      <w:r>
        <w:rPr>
          <w:rFonts w:hint="eastAsia" w:asciiTheme="minorEastAsia" w:hAnsiTheme="minorEastAsia"/>
          <w:szCs w:val="21"/>
        </w:rPr>
        <w:t>简述需要装设根部加固措施的电杆有哪些？</w:t>
      </w:r>
    </w:p>
    <w:p>
      <w:pPr>
        <w:ind w:firstLine="420" w:firstLineChars="200"/>
        <w:jc w:val="left"/>
        <w:rPr>
          <w:rFonts w:asciiTheme="minorEastAsia" w:hAnsiTheme="minorEastAsia"/>
        </w:rPr>
      </w:pPr>
      <w:r>
        <w:rPr>
          <w:rFonts w:hint="eastAsia" w:asciiTheme="minorEastAsia" w:hAnsiTheme="minorEastAsia"/>
        </w:rPr>
        <w:t>12</w:t>
      </w:r>
      <w:r>
        <w:rPr>
          <w:rFonts w:asciiTheme="minorEastAsia" w:hAnsiTheme="minorEastAsia"/>
        </w:rPr>
        <w:t>.</w:t>
      </w:r>
      <w:r>
        <w:rPr>
          <w:rFonts w:hint="eastAsia" w:asciiTheme="minorEastAsia" w:hAnsiTheme="minorEastAsia"/>
        </w:rPr>
        <w:t>简述飞线装置拉线应符合哪些要求？</w:t>
      </w:r>
    </w:p>
    <w:p>
      <w:pPr>
        <w:ind w:firstLine="420" w:firstLineChars="200"/>
        <w:jc w:val="left"/>
        <w:rPr>
          <w:rFonts w:asciiTheme="minorEastAsia" w:hAnsiTheme="minorEastAsia"/>
        </w:rPr>
      </w:pPr>
      <w:r>
        <w:rPr>
          <w:rFonts w:hint="eastAsia" w:asciiTheme="minorEastAsia" w:hAnsiTheme="minorEastAsia"/>
        </w:rPr>
        <w:t>13.简述拉线与撑杆设置地点。</w:t>
      </w:r>
    </w:p>
    <w:p>
      <w:pPr>
        <w:ind w:firstLine="420" w:firstLineChars="200"/>
        <w:jc w:val="left"/>
        <w:rPr>
          <w:rFonts w:asciiTheme="minorEastAsia" w:hAnsiTheme="minorEastAsia"/>
        </w:rPr>
      </w:pPr>
      <w:r>
        <w:rPr>
          <w:rFonts w:hint="eastAsia" w:asciiTheme="minorEastAsia" w:hAnsiTheme="minorEastAsia"/>
        </w:rPr>
        <w:t>14.简述拉线按作用和建筑方式分类情况。</w:t>
      </w:r>
    </w:p>
    <w:p>
      <w:pPr>
        <w:ind w:firstLine="420" w:firstLineChars="200"/>
        <w:jc w:val="left"/>
        <w:rPr>
          <w:rFonts w:asciiTheme="minorEastAsia" w:hAnsiTheme="minorEastAsia"/>
          <w:szCs w:val="21"/>
        </w:rPr>
      </w:pPr>
      <w:r>
        <w:rPr>
          <w:rFonts w:hint="eastAsia" w:asciiTheme="minorEastAsia" w:hAnsiTheme="minorEastAsia"/>
        </w:rPr>
        <w:t>15</w:t>
      </w:r>
      <w:r>
        <w:rPr>
          <w:rFonts w:asciiTheme="minorEastAsia" w:hAnsiTheme="minorEastAsia"/>
        </w:rPr>
        <w:t>.</w:t>
      </w:r>
      <w:r>
        <w:rPr>
          <w:rFonts w:hint="eastAsia" w:asciiTheme="minorEastAsia" w:hAnsiTheme="minorEastAsia"/>
        </w:rPr>
        <w:t>简述</w:t>
      </w:r>
      <w:r>
        <w:rPr>
          <w:rFonts w:hint="eastAsia" w:asciiTheme="minorEastAsia" w:hAnsiTheme="minorEastAsia"/>
          <w:szCs w:val="21"/>
        </w:rPr>
        <w:t>拉线程式选择规定。</w:t>
      </w:r>
    </w:p>
    <w:p>
      <w:pPr>
        <w:ind w:firstLine="420" w:firstLineChars="200"/>
        <w:jc w:val="left"/>
        <w:rPr>
          <w:rFonts w:asciiTheme="minorEastAsia" w:hAnsiTheme="minorEastAsia"/>
          <w:szCs w:val="21"/>
        </w:rPr>
      </w:pPr>
      <w:r>
        <w:rPr>
          <w:rFonts w:hint="eastAsia" w:asciiTheme="minorEastAsia" w:hAnsiTheme="minorEastAsia"/>
          <w:szCs w:val="21"/>
        </w:rPr>
        <w:t>16</w:t>
      </w:r>
      <w:r>
        <w:rPr>
          <w:rFonts w:asciiTheme="minorEastAsia" w:hAnsiTheme="minorEastAsia"/>
          <w:szCs w:val="21"/>
        </w:rPr>
        <w:t>.</w:t>
      </w:r>
      <w:r>
        <w:rPr>
          <w:rFonts w:hint="eastAsia" w:asciiTheme="minorEastAsia" w:hAnsiTheme="minorEastAsia"/>
          <w:szCs w:val="21"/>
        </w:rPr>
        <w:t>简述电杆编号的主要内容。</w:t>
      </w:r>
    </w:p>
    <w:p>
      <w:pPr>
        <w:ind w:firstLine="422" w:firstLineChars="200"/>
        <w:jc w:val="left"/>
        <w:rPr>
          <w:rFonts w:asciiTheme="minorEastAsia" w:hAnsiTheme="minorEastAsia"/>
          <w:b/>
          <w:szCs w:val="21"/>
        </w:rPr>
      </w:pPr>
      <w:r>
        <w:rPr>
          <w:rFonts w:hint="eastAsia" w:asciiTheme="minorEastAsia" w:hAnsiTheme="minorEastAsia"/>
          <w:b/>
          <w:szCs w:val="21"/>
        </w:rPr>
        <w:t>三、综合分析题</w:t>
      </w:r>
    </w:p>
    <w:p>
      <w:pPr>
        <w:ind w:firstLine="420" w:firstLineChars="200"/>
        <w:jc w:val="left"/>
        <w:rPr>
          <w:rFonts w:asciiTheme="minorEastAsia" w:hAnsiTheme="minorEastAsia"/>
        </w:rPr>
      </w:pPr>
      <w:r>
        <w:rPr>
          <w:rFonts w:hint="eastAsia" w:asciiTheme="minorEastAsia" w:hAnsiTheme="minorEastAsia"/>
        </w:rPr>
        <w:t>1.某处预应力混凝土电杆安装如</w:t>
      </w:r>
      <w:r>
        <w:rPr>
          <w:rFonts w:hint="eastAsia" w:asciiTheme="minorEastAsia" w:hAnsiTheme="minorEastAsia"/>
          <w:color w:val="FF0000"/>
        </w:rPr>
        <w:t>图</w:t>
      </w:r>
      <w:r>
        <w:rPr>
          <w:rFonts w:hint="eastAsia" w:asciiTheme="minorEastAsia" w:hAnsiTheme="minorEastAsia"/>
          <w:color w:val="FF0000"/>
          <w:lang w:val="en-US" w:eastAsia="zh-CN"/>
        </w:rPr>
        <w:t>3-</w:t>
      </w:r>
      <w:r>
        <w:rPr>
          <w:rFonts w:hint="eastAsia" w:asciiTheme="minorEastAsia" w:hAnsiTheme="minorEastAsia"/>
          <w:color w:val="FF0000"/>
        </w:rPr>
        <w:t>1所示</w:t>
      </w:r>
      <w:r>
        <w:rPr>
          <w:rFonts w:hint="eastAsia" w:asciiTheme="minorEastAsia" w:hAnsiTheme="minorEastAsia"/>
        </w:rPr>
        <w:t>。预测终期杆上需同侧架挂5层光缆；电杆埋深为1.5m；此电杆一侧光缆需跨越公路，且公路位于跨越档中央；电杆两侧杆距均为50m，最下层吊线和光缆最大垂度按1m考虑。请计算电杆的长度。</w:t>
      </w:r>
    </w:p>
    <w:p>
      <w:pPr>
        <w:ind w:firstLine="420" w:firstLineChars="200"/>
        <w:jc w:val="left"/>
        <w:rPr>
          <w:rFonts w:asciiTheme="minorEastAsia" w:hAnsiTheme="minorEastAsia"/>
        </w:rPr>
      </w:pPr>
      <w:r>
        <w:rPr>
          <w:rFonts w:asciiTheme="minorEastAsia" w:hAnsiTheme="minorEastAsia"/>
        </w:rPr>
        <mc:AlternateContent>
          <mc:Choice Requires="wps">
            <w:drawing>
              <wp:anchor distT="0" distB="0" distL="114300" distR="114300" simplePos="0" relativeHeight="251662336" behindDoc="0" locked="0" layoutInCell="1" allowOverlap="1">
                <wp:simplePos x="0" y="0"/>
                <wp:positionH relativeFrom="column">
                  <wp:align>center</wp:align>
                </wp:positionH>
                <wp:positionV relativeFrom="paragraph">
                  <wp:posOffset>0</wp:posOffset>
                </wp:positionV>
                <wp:extent cx="3507105" cy="1403985"/>
                <wp:effectExtent l="0" t="0" r="10795" b="5715"/>
                <wp:wrapNone/>
                <wp:docPr id="1"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507129" cy="1403985"/>
                        </a:xfrm>
                        <a:prstGeom prst="rect">
                          <a:avLst/>
                        </a:prstGeom>
                        <a:solidFill>
                          <a:srgbClr val="FFFFFF"/>
                        </a:solidFill>
                        <a:ln w="9525">
                          <a:noFill/>
                          <a:miter lim="800000"/>
                        </a:ln>
                      </wps:spPr>
                      <wps:txbx>
                        <w:txbxContent>
                          <w:p>
                            <w:pPr>
                              <w:ind w:firstLine="420" w:firstLineChars="200"/>
                              <w:jc w:val="center"/>
                              <w:rPr>
                                <w:rFonts w:asciiTheme="minorEastAsia" w:hAnsiTheme="minorEastAsia"/>
                              </w:rPr>
                            </w:pPr>
                            <w:r>
                              <w:drawing>
                                <wp:inline distT="0" distB="0" distL="0" distR="0">
                                  <wp:extent cx="2210435" cy="2452370"/>
                                  <wp:effectExtent l="0" t="0" r="12065" b="1143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6"/>
                                          <a:stretch>
                                            <a:fillRect/>
                                          </a:stretch>
                                        </pic:blipFill>
                                        <pic:spPr>
                                          <a:xfrm>
                                            <a:off x="0" y="0"/>
                                            <a:ext cx="2212054" cy="2454401"/>
                                          </a:xfrm>
                                          <a:prstGeom prst="rect">
                                            <a:avLst/>
                                          </a:prstGeom>
                                        </pic:spPr>
                                      </pic:pic>
                                    </a:graphicData>
                                  </a:graphic>
                                </wp:inline>
                              </w:drawing>
                            </w:r>
                          </w:p>
                          <w:p>
                            <w:pPr>
                              <w:ind w:firstLine="420" w:firstLineChars="200"/>
                              <w:jc w:val="center"/>
                              <w:rPr>
                                <w:rFonts w:asciiTheme="minorEastAsia" w:hAnsiTheme="minorEastAsia"/>
                              </w:rPr>
                            </w:pPr>
                            <w:r>
                              <w:rPr>
                                <w:rFonts w:hint="eastAsia" w:asciiTheme="minorEastAsia" w:hAnsiTheme="minorEastAsia"/>
                                <w:color w:val="FF0000"/>
                              </w:rPr>
                              <w:t>图</w:t>
                            </w:r>
                            <w:r>
                              <w:rPr>
                                <w:rFonts w:hint="eastAsia" w:asciiTheme="minorEastAsia" w:hAnsiTheme="minorEastAsia"/>
                                <w:color w:val="FF0000"/>
                                <w:lang w:val="en-US" w:eastAsia="zh-CN"/>
                              </w:rPr>
                              <w:t>3-</w:t>
                            </w:r>
                            <w:r>
                              <w:rPr>
                                <w:rFonts w:hint="eastAsia" w:asciiTheme="minorEastAsia" w:hAnsiTheme="minorEastAsia"/>
                                <w:color w:val="FF0000"/>
                              </w:rPr>
                              <w:t>1 预应力混凝土电杆安装示意图</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0pt;height:110.55pt;width:276.15pt;mso-position-horizontal:center;z-index:251662336;mso-width-relative:page;mso-height-relative:margin;mso-height-percent:200;" fillcolor="#FFFFFF" filled="t" stroked="f" coordsize="21600,21600" o:gfxdata="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">
                <v:fill on="t" focussize="0,0"/>
                <v:stroke on="f" miterlimit="8" joinstyle="miter"/>
                <v:imagedata o:title=""/>
                <o:lock v:ext="edit" aspectratio="f"/>
                <v:textbox style="mso-fit-shape-to-text:t;">
                  <w:txbxContent>
                    <w:p>
                      <w:pPr>
                        <w:ind w:firstLine="420" w:firstLineChars="200"/>
                        <w:jc w:val="center"/>
                        <w:rPr>
                          <w:rFonts w:asciiTheme="minorEastAsia" w:hAnsiTheme="minorEastAsia"/>
                        </w:rPr>
                      </w:pPr>
                      <w:r>
                        <w:drawing>
                          <wp:inline distT="0" distB="0" distL="0" distR="0">
                            <wp:extent cx="2210435" cy="2452370"/>
                            <wp:effectExtent l="0" t="0" r="12065" b="1143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7" name="图片 27"/>
                                    <pic:cNvPicPr>
                                      <a:picLocks noChangeAspect="1"/>
                                    </pic:cNvPicPr>
                                  </pic:nvPicPr>
                                  <pic:blipFill>
                                    <a:blip r:embed="rId6"/>
                                    <a:stretch>
                                      <a:fillRect/>
                                    </a:stretch>
                                  </pic:blipFill>
                                  <pic:spPr>
                                    <a:xfrm>
                                      <a:off x="0" y="0"/>
                                      <a:ext cx="2212054" cy="2454401"/>
                                    </a:xfrm>
                                    <a:prstGeom prst="rect">
                                      <a:avLst/>
                                    </a:prstGeom>
                                  </pic:spPr>
                                </pic:pic>
                              </a:graphicData>
                            </a:graphic>
                          </wp:inline>
                        </w:drawing>
                      </w:r>
                    </w:p>
                    <w:p>
                      <w:pPr>
                        <w:ind w:firstLine="420" w:firstLineChars="200"/>
                        <w:jc w:val="center"/>
                        <w:rPr>
                          <w:rFonts w:asciiTheme="minorEastAsia" w:hAnsiTheme="minorEastAsia"/>
                        </w:rPr>
                      </w:pPr>
                      <w:r>
                        <w:rPr>
                          <w:rFonts w:hint="eastAsia" w:asciiTheme="minorEastAsia" w:hAnsiTheme="minorEastAsia"/>
                          <w:color w:val="FF0000"/>
                        </w:rPr>
                        <w:t>图</w:t>
                      </w:r>
                      <w:r>
                        <w:rPr>
                          <w:rFonts w:hint="eastAsia" w:asciiTheme="minorEastAsia" w:hAnsiTheme="minorEastAsia"/>
                          <w:color w:val="FF0000"/>
                          <w:lang w:val="en-US" w:eastAsia="zh-CN"/>
                        </w:rPr>
                        <w:t>3-</w:t>
                      </w:r>
                      <w:r>
                        <w:rPr>
                          <w:rFonts w:hint="eastAsia" w:asciiTheme="minorEastAsia" w:hAnsiTheme="minorEastAsia"/>
                          <w:color w:val="FF0000"/>
                        </w:rPr>
                        <w:t>1 预应力混凝土电杆安装示意图</w:t>
                      </w:r>
                    </w:p>
                  </w:txbxContent>
                </v:textbox>
              </v:shape>
            </w:pict>
          </mc:Fallback>
        </mc:AlternateContent>
      </w: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rPr>
      </w:pPr>
    </w:p>
    <w:p>
      <w:pPr>
        <w:ind w:firstLine="420" w:firstLineChars="200"/>
        <w:jc w:val="left"/>
        <w:rPr>
          <w:rFonts w:asciiTheme="minorEastAsia" w:hAnsiTheme="minorEastAsia"/>
          <w:szCs w:val="21"/>
        </w:rPr>
      </w:pPr>
      <w:r>
        <w:rPr>
          <w:rFonts w:hint="eastAsia" w:asciiTheme="minorEastAsia" w:hAnsiTheme="minorEastAsia"/>
          <w:szCs w:val="21"/>
        </w:rPr>
        <w:t>2.杆档及吊线安装情况如</w:t>
      </w:r>
      <w:r>
        <w:rPr>
          <w:rFonts w:hint="eastAsia" w:asciiTheme="minorEastAsia" w:hAnsiTheme="minorEastAsia"/>
          <w:color w:val="FF0000"/>
          <w:szCs w:val="21"/>
        </w:rPr>
        <w:t>图</w:t>
      </w:r>
      <w:r>
        <w:rPr>
          <w:rFonts w:hint="eastAsia" w:asciiTheme="minorEastAsia" w:hAnsiTheme="minorEastAsia"/>
          <w:color w:val="FF0000"/>
          <w:szCs w:val="21"/>
          <w:lang w:val="en-US" w:eastAsia="zh-CN"/>
        </w:rPr>
        <w:t>3-</w:t>
      </w:r>
      <w:r>
        <w:rPr>
          <w:rFonts w:hint="eastAsia" w:asciiTheme="minorEastAsia" w:hAnsiTheme="minorEastAsia"/>
          <w:color w:val="FF0000"/>
          <w:szCs w:val="21"/>
        </w:rPr>
        <w:t>2所示</w:t>
      </w:r>
      <w:r>
        <w:rPr>
          <w:rFonts w:hint="eastAsia" w:asciiTheme="minorEastAsia" w:hAnsiTheme="minorEastAsia"/>
          <w:szCs w:val="21"/>
        </w:rPr>
        <w:t>。</w:t>
      </w:r>
    </w:p>
    <w:p>
      <w:pPr>
        <w:ind w:firstLine="420" w:firstLineChars="200"/>
        <w:jc w:val="left"/>
        <w:rPr>
          <w:rFonts w:asciiTheme="minorEastAsia" w:hAnsiTheme="minorEastAsia"/>
          <w:szCs w:val="21"/>
        </w:rPr>
      </w:pPr>
      <w:r>
        <w:rPr>
          <w:rFonts w:asciiTheme="minorEastAsia" w:hAnsiTheme="minorEastAsia"/>
          <w:szCs w:val="21"/>
        </w:rPr>
        <mc:AlternateContent>
          <mc:Choice Requires="wps">
            <w:drawing>
              <wp:anchor distT="0" distB="0" distL="114300" distR="114300" simplePos="0" relativeHeight="251661312" behindDoc="0" locked="0" layoutInCell="1" allowOverlap="1">
                <wp:simplePos x="0" y="0"/>
                <wp:positionH relativeFrom="column">
                  <wp:align>center</wp:align>
                </wp:positionH>
                <wp:positionV relativeFrom="paragraph">
                  <wp:posOffset>0</wp:posOffset>
                </wp:positionV>
                <wp:extent cx="4732020" cy="1330960"/>
                <wp:effectExtent l="0" t="0" r="5080" b="2540"/>
                <wp:wrapNone/>
                <wp:docPr id="2" name="文本框 2"/>
                <wp:cNvGraphicFramePr/>
                <a:graphic xmlns:a="http://schemas.openxmlformats.org/drawingml/2006/main">
                  <a:graphicData uri="http://schemas.microsoft.com/office/word/2010/wordprocessingShape">
                    <wps:wsp>
                      <wps:cNvSpPr txBox="1">
                        <a:spLocks noChangeArrowheads="1"/>
                      </wps:cNvSpPr>
                      <wps:spPr bwMode="auto">
                        <a:xfrm>
                          <a:off x="0" y="0"/>
                          <a:ext cx="4731860" cy="1331089"/>
                        </a:xfrm>
                        <a:prstGeom prst="rect">
                          <a:avLst/>
                        </a:prstGeom>
                        <a:solidFill>
                          <a:srgbClr val="FFFFFF"/>
                        </a:solidFill>
                        <a:ln w="9525">
                          <a:noFill/>
                          <a:miter lim="800000"/>
                        </a:ln>
                      </wps:spPr>
                      <wps:txbx>
                        <w:txbxContent>
                          <w:p>
                            <w:pPr>
                              <w:jc w:val="center"/>
                              <w:rPr>
                                <w:rFonts w:asciiTheme="minorEastAsia" w:hAnsiTheme="minorEastAsia"/>
                                <w:szCs w:val="21"/>
                              </w:rPr>
                            </w:pPr>
                            <w:r>
                              <w:drawing>
                                <wp:inline distT="0" distB="0" distL="0" distR="0">
                                  <wp:extent cx="4010660" cy="94297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016980" cy="944689"/>
                                          </a:xfrm>
                                          <a:prstGeom prst="rect">
                                            <a:avLst/>
                                          </a:prstGeom>
                                        </pic:spPr>
                                      </pic:pic>
                                    </a:graphicData>
                                  </a:graphic>
                                </wp:inline>
                              </w:drawing>
                            </w:r>
                          </w:p>
                          <w:p>
                            <w:pPr>
                              <w:jc w:val="center"/>
                              <w:rPr>
                                <w:rFonts w:asciiTheme="minorEastAsia" w:hAnsiTheme="minorEastAsia"/>
                                <w:szCs w:val="21"/>
                              </w:rPr>
                            </w:pPr>
                            <w:r>
                              <w:rPr>
                                <w:rFonts w:hint="eastAsia" w:asciiTheme="minorEastAsia" w:hAnsiTheme="minorEastAsia"/>
                                <w:color w:val="FF0000"/>
                                <w:szCs w:val="21"/>
                              </w:rPr>
                              <w:t>图</w:t>
                            </w:r>
                            <w:r>
                              <w:rPr>
                                <w:rFonts w:hint="eastAsia" w:asciiTheme="minorEastAsia" w:hAnsiTheme="minorEastAsia"/>
                                <w:color w:val="FF0000"/>
                                <w:szCs w:val="21"/>
                                <w:lang w:val="en-US" w:eastAsia="zh-CN"/>
                              </w:rPr>
                              <w:t>3-</w:t>
                            </w:r>
                            <w:r>
                              <w:rPr>
                                <w:rFonts w:hint="eastAsia" w:asciiTheme="minorEastAsia" w:hAnsiTheme="minorEastAsia"/>
                                <w:color w:val="FF0000"/>
                                <w:szCs w:val="21"/>
                              </w:rPr>
                              <w:t>2</w:t>
                            </w:r>
                            <w:r>
                              <w:rPr>
                                <w:rFonts w:hint="eastAsia" w:asciiTheme="minorEastAsia" w:hAnsiTheme="minorEastAsia"/>
                                <w:szCs w:val="21"/>
                              </w:rPr>
                              <w:t xml:space="preserve"> 杆档及吊线安装示意图</w:t>
                            </w:r>
                          </w:p>
                        </w:txbxContent>
                      </wps:txbx>
                      <wps:bodyPr rot="0" vert="horz" wrap="square" lIns="91440" tIns="45720" rIns="91440" bIns="45720" anchor="t" anchorCtr="0">
                        <a:noAutofit/>
                      </wps:bodyPr>
                    </wps:wsp>
                  </a:graphicData>
                </a:graphic>
              </wp:anchor>
            </w:drawing>
          </mc:Choice>
          <mc:Fallback>
            <w:pict>
              <v:shape id="_x0000_s1026" o:spid="_x0000_s1026" o:spt="202" type="#_x0000_t202" style="position:absolute;left:0pt;margin-top:0pt;height:104.8pt;width:372.6pt;mso-position-horizontal:center;z-index:251661312;mso-width-relative:page;mso-height-relative:page;" fillcolor="#FFFFFF" filled="t" stroked="f" coordsize="21600,21600" o:gfxdata="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cwW39NUAAAAFAQAADwAAAAAAAAABACAAAAAiAAAAZHJzL2Rvd25y&#10;ZXYueG1sUEsBAhQAFAAAAAgAh07iQNUCosM6AgAAUwQAAA4AAAAAAAAAAQAgAAAAJAEAAGRycy9l&#10;Mm9Eb2MueG1sUEsFBgAAAAAGAAYAWQEAANAFAAAAAA==&#10;">
                <v:fill on="t" focussize="0,0"/>
                <v:stroke on="f" miterlimit="8" joinstyle="miter"/>
                <v:imagedata o:title=""/>
                <o:lock v:ext="edit" aspectratio="f"/>
                <v:textbox>
                  <w:txbxContent>
                    <w:p>
                      <w:pPr>
                        <w:jc w:val="center"/>
                        <w:rPr>
                          <w:rFonts w:asciiTheme="minorEastAsia" w:hAnsiTheme="minorEastAsia"/>
                          <w:szCs w:val="21"/>
                        </w:rPr>
                      </w:pPr>
                      <w:r>
                        <w:drawing>
                          <wp:inline distT="0" distB="0" distL="0" distR="0">
                            <wp:extent cx="4010660" cy="942975"/>
                            <wp:effectExtent l="0" t="0" r="2540" b="9525"/>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7"/>
                                    <a:stretch>
                                      <a:fillRect/>
                                    </a:stretch>
                                  </pic:blipFill>
                                  <pic:spPr>
                                    <a:xfrm>
                                      <a:off x="0" y="0"/>
                                      <a:ext cx="4016980" cy="944689"/>
                                    </a:xfrm>
                                    <a:prstGeom prst="rect">
                                      <a:avLst/>
                                    </a:prstGeom>
                                  </pic:spPr>
                                </pic:pic>
                              </a:graphicData>
                            </a:graphic>
                          </wp:inline>
                        </w:drawing>
                      </w:r>
                    </w:p>
                    <w:p>
                      <w:pPr>
                        <w:jc w:val="center"/>
                        <w:rPr>
                          <w:rFonts w:asciiTheme="minorEastAsia" w:hAnsiTheme="minorEastAsia"/>
                          <w:szCs w:val="21"/>
                        </w:rPr>
                      </w:pPr>
                      <w:r>
                        <w:rPr>
                          <w:rFonts w:hint="eastAsia" w:asciiTheme="minorEastAsia" w:hAnsiTheme="minorEastAsia"/>
                          <w:color w:val="FF0000"/>
                          <w:szCs w:val="21"/>
                        </w:rPr>
                        <w:t>图</w:t>
                      </w:r>
                      <w:r>
                        <w:rPr>
                          <w:rFonts w:hint="eastAsia" w:asciiTheme="minorEastAsia" w:hAnsiTheme="minorEastAsia"/>
                          <w:color w:val="FF0000"/>
                          <w:szCs w:val="21"/>
                          <w:lang w:val="en-US" w:eastAsia="zh-CN"/>
                        </w:rPr>
                        <w:t>3-</w:t>
                      </w:r>
                      <w:r>
                        <w:rPr>
                          <w:rFonts w:hint="eastAsia" w:asciiTheme="minorEastAsia" w:hAnsiTheme="minorEastAsia"/>
                          <w:color w:val="FF0000"/>
                          <w:szCs w:val="21"/>
                        </w:rPr>
                        <w:t>2</w:t>
                      </w:r>
                      <w:r>
                        <w:rPr>
                          <w:rFonts w:hint="eastAsia" w:asciiTheme="minorEastAsia" w:hAnsiTheme="minorEastAsia"/>
                          <w:szCs w:val="21"/>
                        </w:rPr>
                        <w:t xml:space="preserve"> 杆档及吊线安装示意图</w:t>
                      </w:r>
                    </w:p>
                  </w:txbxContent>
                </v:textbox>
              </v:shape>
            </w:pict>
          </mc:Fallback>
        </mc:AlternateContent>
      </w:r>
    </w:p>
    <w:p>
      <w:pPr>
        <w:ind w:firstLine="420" w:firstLineChars="200"/>
        <w:jc w:val="left"/>
        <w:rPr>
          <w:rFonts w:asciiTheme="minorEastAsia" w:hAnsiTheme="minorEastAsia"/>
          <w:szCs w:val="21"/>
        </w:rPr>
      </w:pPr>
    </w:p>
    <w:p>
      <w:pPr>
        <w:ind w:firstLine="420" w:firstLineChars="200"/>
        <w:jc w:val="left"/>
        <w:rPr>
          <w:rFonts w:asciiTheme="minorEastAsia" w:hAnsiTheme="minorEastAsia"/>
          <w:szCs w:val="21"/>
        </w:rPr>
      </w:pPr>
    </w:p>
    <w:p>
      <w:pPr>
        <w:ind w:firstLine="420" w:firstLineChars="200"/>
        <w:jc w:val="left"/>
        <w:rPr>
          <w:rFonts w:asciiTheme="minorEastAsia" w:hAnsiTheme="minorEastAsia"/>
          <w:szCs w:val="21"/>
        </w:rPr>
      </w:pPr>
    </w:p>
    <w:p>
      <w:pPr>
        <w:ind w:firstLine="420" w:firstLineChars="200"/>
        <w:jc w:val="left"/>
        <w:rPr>
          <w:rFonts w:asciiTheme="minorEastAsia" w:hAnsiTheme="minorEastAsia"/>
          <w:szCs w:val="21"/>
        </w:rPr>
      </w:pPr>
    </w:p>
    <w:p>
      <w:pPr>
        <w:ind w:firstLine="420" w:firstLineChars="200"/>
        <w:jc w:val="left"/>
        <w:rPr>
          <w:rFonts w:asciiTheme="minorEastAsia" w:hAnsiTheme="minorEastAsia"/>
          <w:szCs w:val="21"/>
        </w:rPr>
      </w:pPr>
    </w:p>
    <w:p>
      <w:pPr>
        <w:ind w:firstLine="420" w:firstLineChars="200"/>
        <w:jc w:val="left"/>
        <w:rPr>
          <w:rFonts w:asciiTheme="minorEastAsia" w:hAnsiTheme="minorEastAsia"/>
          <w:szCs w:val="21"/>
        </w:rPr>
      </w:pPr>
    </w:p>
    <w:p>
      <w:pPr>
        <w:ind w:firstLine="420" w:firstLineChars="200"/>
        <w:jc w:val="left"/>
        <w:rPr>
          <w:rFonts w:asciiTheme="minorEastAsia" w:hAnsiTheme="minorEastAsia"/>
          <w:szCs w:val="21"/>
        </w:rPr>
      </w:pPr>
      <w:r>
        <w:rPr>
          <w:rFonts w:hint="eastAsia" w:asciiTheme="minorEastAsia" w:hAnsiTheme="minorEastAsia"/>
          <w:szCs w:val="21"/>
        </w:rPr>
        <w:t>已知：</w:t>
      </w:r>
    </w:p>
    <w:p>
      <w:pPr>
        <w:ind w:firstLine="420" w:firstLineChars="200"/>
        <w:jc w:val="left"/>
        <w:rPr>
          <w:rFonts w:asciiTheme="minorEastAsia" w:hAnsiTheme="minorEastAsia"/>
          <w:szCs w:val="21"/>
        </w:rPr>
      </w:pPr>
      <w:r>
        <w:rPr>
          <w:rFonts w:hint="eastAsia" w:asciiTheme="minorEastAsia" w:hAnsiTheme="minorEastAsia"/>
          <w:szCs w:val="21"/>
        </w:rPr>
        <w:t>（1）水泥杆高8m，埋深1.5m，安全系数按2考虑。</w:t>
      </w:r>
    </w:p>
    <w:p>
      <w:pPr>
        <w:ind w:firstLine="420" w:firstLineChars="200"/>
        <w:jc w:val="left"/>
        <w:rPr>
          <w:rFonts w:asciiTheme="minorEastAsia" w:hAnsiTheme="minorEastAsia"/>
          <w:szCs w:val="21"/>
        </w:rPr>
      </w:pPr>
      <w:r>
        <w:rPr>
          <w:rFonts w:hint="eastAsia" w:asciiTheme="minorEastAsia" w:hAnsiTheme="minorEastAsia"/>
          <w:szCs w:val="21"/>
        </w:rPr>
        <w:t>（2）杆上架挂外径d</w:t>
      </w:r>
      <w:r>
        <w:rPr>
          <w:rFonts w:hint="eastAsia" w:asciiTheme="minorEastAsia" w:hAnsiTheme="minorEastAsia"/>
          <w:szCs w:val="21"/>
          <w:vertAlign w:val="subscript"/>
        </w:rPr>
        <w:t>2</w:t>
      </w:r>
      <w:r>
        <w:rPr>
          <w:rFonts w:hint="eastAsia" w:asciiTheme="minorEastAsia" w:hAnsiTheme="minorEastAsia"/>
          <w:szCs w:val="21"/>
        </w:rPr>
        <w:t>=6.6mm的7/2.2mm钢绞线（吊线）一条，架挂外径d</w:t>
      </w:r>
      <w:r>
        <w:rPr>
          <w:rFonts w:hint="eastAsia" w:asciiTheme="minorEastAsia" w:hAnsiTheme="minorEastAsia"/>
          <w:szCs w:val="21"/>
          <w:vertAlign w:val="subscript"/>
        </w:rPr>
        <w:t>1</w:t>
      </w:r>
      <w:r>
        <w:rPr>
          <w:rFonts w:hint="eastAsia" w:asciiTheme="minorEastAsia" w:hAnsiTheme="minorEastAsia"/>
          <w:szCs w:val="21"/>
        </w:rPr>
        <w:t>=20mm的光缆1条。</w:t>
      </w:r>
    </w:p>
    <w:p>
      <w:pPr>
        <w:ind w:firstLine="420" w:firstLineChars="200"/>
        <w:jc w:val="left"/>
        <w:rPr>
          <w:rFonts w:asciiTheme="minorEastAsia" w:hAnsiTheme="minorEastAsia"/>
          <w:szCs w:val="21"/>
        </w:rPr>
      </w:pPr>
      <w:r>
        <w:rPr>
          <w:rFonts w:hint="eastAsia" w:asciiTheme="minorEastAsia" w:hAnsiTheme="minorEastAsia"/>
          <w:szCs w:val="21"/>
        </w:rPr>
        <w:t>（3）水平合力点距地面高度h</w:t>
      </w:r>
      <w:r>
        <w:rPr>
          <w:rFonts w:hint="eastAsia" w:asciiTheme="minorEastAsia" w:hAnsiTheme="minorEastAsia"/>
          <w:szCs w:val="21"/>
          <w:vertAlign w:val="subscript"/>
        </w:rPr>
        <w:t>1</w:t>
      </w:r>
      <w:r>
        <w:rPr>
          <w:rFonts w:hint="eastAsia" w:asciiTheme="minorEastAsia" w:hAnsiTheme="minorEastAsia"/>
          <w:szCs w:val="21"/>
        </w:rPr>
        <w:t>=6m。</w:t>
      </w:r>
    </w:p>
    <w:p>
      <w:pPr>
        <w:ind w:firstLine="420" w:firstLineChars="200"/>
        <w:jc w:val="left"/>
        <w:rPr>
          <w:rFonts w:asciiTheme="minorEastAsia" w:hAnsiTheme="minorEastAsia"/>
          <w:szCs w:val="21"/>
        </w:rPr>
      </w:pPr>
      <w:r>
        <w:rPr>
          <w:rFonts w:hint="eastAsia" w:asciiTheme="minorEastAsia" w:hAnsiTheme="minorEastAsia"/>
          <w:szCs w:val="21"/>
        </w:rPr>
        <w:t>（4）建设杆路的地区气象条件为中负荷区：冰凌厚度b=10mm，结冰时最大风速V=10ms。</w:t>
      </w:r>
    </w:p>
    <w:p>
      <w:pPr>
        <w:ind w:firstLine="420" w:firstLineChars="200"/>
        <w:jc w:val="left"/>
        <w:rPr>
          <w:rFonts w:asciiTheme="minorEastAsia" w:hAnsiTheme="minorEastAsia"/>
          <w:szCs w:val="21"/>
        </w:rPr>
      </w:pPr>
      <w:r>
        <w:rPr>
          <w:rFonts w:hint="eastAsia" w:asciiTheme="minorEastAsia" w:hAnsiTheme="minorEastAsia"/>
          <w:szCs w:val="21"/>
        </w:rPr>
        <w:t>（5）杆档距离：L=60m</w:t>
      </w:r>
    </w:p>
    <w:p>
      <w:pPr>
        <w:ind w:firstLine="420" w:firstLineChars="200"/>
        <w:jc w:val="left"/>
        <w:rPr>
          <w:rFonts w:asciiTheme="minorEastAsia" w:hAnsiTheme="minorEastAsia"/>
          <w:szCs w:val="21"/>
        </w:rPr>
      </w:pPr>
      <w:r>
        <w:rPr>
          <w:rFonts w:hint="eastAsia" w:asciiTheme="minorEastAsia" w:hAnsiTheme="minorEastAsia"/>
          <w:szCs w:val="21"/>
        </w:rPr>
        <w:t>（6）预测电杆将悬挂9条同一程式的光缆。</w:t>
      </w:r>
    </w:p>
    <w:p>
      <w:pPr>
        <w:ind w:firstLine="420" w:firstLineChars="200"/>
        <w:jc w:val="left"/>
        <w:rPr>
          <w:rFonts w:asciiTheme="minorEastAsia" w:hAnsiTheme="minorEastAsia"/>
        </w:rPr>
      </w:pPr>
      <w:r>
        <w:rPr>
          <w:rFonts w:hint="eastAsia" w:asciiTheme="minorEastAsia" w:hAnsiTheme="minorEastAsia"/>
          <w:szCs w:val="21"/>
        </w:rPr>
        <w:t>请计算选用电杆的程式。</w:t>
      </w:r>
    </w:p>
    <w:p>
      <w:pPr>
        <w:ind w:firstLine="420" w:firstLineChars="200"/>
        <w:jc w:val="left"/>
        <w:rPr>
          <w:rFonts w:asciiTheme="minorEastAsia" w:hAnsiTheme="minorEastAsia"/>
        </w:rPr>
      </w:pPr>
      <w:r>
        <w:rPr>
          <w:rFonts w:hint="eastAsia" w:asciiTheme="minorEastAsia" w:hAnsiTheme="minorEastAsia"/>
        </w:rPr>
        <w:t>9.架空光缆跨越河流，飞线安装环境条件如</w:t>
      </w:r>
      <w:r>
        <w:rPr>
          <w:rFonts w:hint="eastAsia" w:asciiTheme="minorEastAsia" w:hAnsiTheme="minorEastAsia"/>
          <w:color w:val="FF0000"/>
        </w:rPr>
        <w:t>图3</w:t>
      </w:r>
      <w:r>
        <w:rPr>
          <w:rFonts w:hint="eastAsia" w:asciiTheme="minorEastAsia" w:hAnsiTheme="minorEastAsia"/>
          <w:color w:val="FF0000"/>
          <w:lang w:val="en-US" w:eastAsia="zh-CN"/>
        </w:rPr>
        <w:t>-3</w:t>
      </w:r>
      <w:r>
        <w:rPr>
          <w:rFonts w:hint="eastAsia" w:asciiTheme="minorEastAsia" w:hAnsiTheme="minorEastAsia"/>
        </w:rPr>
        <w:t>所示：</w:t>
      </w:r>
    </w:p>
    <w:p>
      <w:pPr>
        <w:jc w:val="left"/>
        <w:rPr>
          <w:rFonts w:asciiTheme="minorEastAsia" w:hAnsiTheme="minorEastAsia"/>
        </w:rPr>
      </w:pPr>
      <w:r>
        <w:rPr>
          <w:rFonts w:asciiTheme="minorEastAsia" w:hAnsiTheme="minorEastAsia"/>
        </w:rPr>
        <mc:AlternateContent>
          <mc:Choice Requires="wps">
            <w:drawing>
              <wp:anchor distT="0" distB="0" distL="114300" distR="114300" simplePos="0" relativeHeight="251663360" behindDoc="0" locked="0" layoutInCell="1" allowOverlap="1">
                <wp:simplePos x="0" y="0"/>
                <wp:positionH relativeFrom="column">
                  <wp:align>center</wp:align>
                </wp:positionH>
                <wp:positionV relativeFrom="paragraph">
                  <wp:posOffset>0</wp:posOffset>
                </wp:positionV>
                <wp:extent cx="3670300" cy="1403985"/>
                <wp:effectExtent l="0" t="0" r="0" b="5715"/>
                <wp:wrapNone/>
                <wp:docPr id="26"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670389" cy="1403985"/>
                        </a:xfrm>
                        <a:prstGeom prst="rect">
                          <a:avLst/>
                        </a:prstGeom>
                        <a:solidFill>
                          <a:srgbClr val="FFFFFF"/>
                        </a:solidFill>
                        <a:ln w="9525">
                          <a:noFill/>
                          <a:miter lim="800000"/>
                        </a:ln>
                      </wps:spPr>
                      <wps:txbx>
                        <w:txbxContent>
                          <w:p>
                            <w:pPr>
                              <w:jc w:val="center"/>
                              <w:rPr>
                                <w:rFonts w:asciiTheme="minorEastAsia" w:hAnsiTheme="minorEastAsia"/>
                              </w:rPr>
                            </w:pPr>
                            <w:r>
                              <w:drawing>
                                <wp:inline distT="0" distB="0" distL="0" distR="0">
                                  <wp:extent cx="2806065" cy="1058545"/>
                                  <wp:effectExtent l="0" t="0" r="635"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8"/>
                                          <a:stretch>
                                            <a:fillRect/>
                                          </a:stretch>
                                        </pic:blipFill>
                                        <pic:spPr>
                                          <a:xfrm>
                                            <a:off x="0" y="0"/>
                                            <a:ext cx="2804438" cy="1058278"/>
                                          </a:xfrm>
                                          <a:prstGeom prst="rect">
                                            <a:avLst/>
                                          </a:prstGeom>
                                        </pic:spPr>
                                      </pic:pic>
                                    </a:graphicData>
                                  </a:graphic>
                                </wp:inline>
                              </w:drawing>
                            </w:r>
                          </w:p>
                          <w:p>
                            <w:pPr>
                              <w:jc w:val="center"/>
                              <w:rPr>
                                <w:rFonts w:asciiTheme="minorEastAsia" w:hAnsiTheme="minorEastAsia"/>
                              </w:rPr>
                            </w:pPr>
                            <w:r>
                              <w:rPr>
                                <w:rFonts w:hint="eastAsia" w:asciiTheme="minorEastAsia" w:hAnsiTheme="minorEastAsia"/>
                                <w:color w:val="FF0000"/>
                              </w:rPr>
                              <w:t>图3</w:t>
                            </w:r>
                            <w:r>
                              <w:rPr>
                                <w:rFonts w:hint="eastAsia" w:asciiTheme="minorEastAsia" w:hAnsiTheme="minorEastAsia"/>
                                <w:color w:val="FF0000"/>
                                <w:lang w:val="en-US" w:eastAsia="zh-CN"/>
                              </w:rPr>
                              <w:t>-3</w:t>
                            </w:r>
                            <w:r>
                              <w:rPr>
                                <w:rFonts w:hint="eastAsia" w:asciiTheme="minorEastAsia" w:hAnsiTheme="minorEastAsia"/>
                                <w:color w:val="FF0000"/>
                              </w:rPr>
                              <w:t xml:space="preserve"> </w:t>
                            </w:r>
                            <w:r>
                              <w:rPr>
                                <w:rFonts w:hint="eastAsia" w:asciiTheme="minorEastAsia" w:hAnsiTheme="minorEastAsia"/>
                              </w:rPr>
                              <w:t>长杆档（飞线）安装环境条件</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0pt;height:110.55pt;width:289pt;mso-position-horizontal:center;z-index:251663360;mso-width-relative:page;mso-height-relative:margin;mso-height-percent:200;" fillcolor="#FFFFFF" filled="t" stroked="f" coordsize="21600,21600" o:gfxdata="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V2YQt9MAAAAFAQAADwAAAAAAAAABACAAAAAiAAAAZHJzL2Rvd25y&#10;ZXYueG1sUEsBAhQAFAAAAAgAh07iQEmGzco8AgAAVAQAAA4AAAAAAAAAAQAgAAAAIgEAAGRycy9l&#10;Mm9Eb2MueG1sUEsFBgAAAAAGAAYAWQEAANAFAAAAAA==&#10;">
                <v:fill on="t" focussize="0,0"/>
                <v:stroke on="f" miterlimit="8" joinstyle="miter"/>
                <v:imagedata o:title=""/>
                <o:lock v:ext="edit" aspectratio="f"/>
                <v:textbox style="mso-fit-shape-to-text:t;">
                  <w:txbxContent>
                    <w:p>
                      <w:pPr>
                        <w:jc w:val="center"/>
                        <w:rPr>
                          <w:rFonts w:asciiTheme="minorEastAsia" w:hAnsiTheme="minorEastAsia"/>
                        </w:rPr>
                      </w:pPr>
                      <w:r>
                        <w:drawing>
                          <wp:inline distT="0" distB="0" distL="0" distR="0">
                            <wp:extent cx="2806065" cy="1058545"/>
                            <wp:effectExtent l="0" t="0" r="635" b="8255"/>
                            <wp:docPr id="29" name="图片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9" name="图片 29"/>
                                    <pic:cNvPicPr>
                                      <a:picLocks noChangeAspect="1"/>
                                    </pic:cNvPicPr>
                                  </pic:nvPicPr>
                                  <pic:blipFill>
                                    <a:blip r:embed="rId8"/>
                                    <a:stretch>
                                      <a:fillRect/>
                                    </a:stretch>
                                  </pic:blipFill>
                                  <pic:spPr>
                                    <a:xfrm>
                                      <a:off x="0" y="0"/>
                                      <a:ext cx="2804438" cy="1058278"/>
                                    </a:xfrm>
                                    <a:prstGeom prst="rect">
                                      <a:avLst/>
                                    </a:prstGeom>
                                  </pic:spPr>
                                </pic:pic>
                              </a:graphicData>
                            </a:graphic>
                          </wp:inline>
                        </w:drawing>
                      </w:r>
                    </w:p>
                    <w:p>
                      <w:pPr>
                        <w:jc w:val="center"/>
                        <w:rPr>
                          <w:rFonts w:asciiTheme="minorEastAsia" w:hAnsiTheme="minorEastAsia"/>
                        </w:rPr>
                      </w:pPr>
                      <w:r>
                        <w:rPr>
                          <w:rFonts w:hint="eastAsia" w:asciiTheme="minorEastAsia" w:hAnsiTheme="minorEastAsia"/>
                          <w:color w:val="FF0000"/>
                        </w:rPr>
                        <w:t>图3</w:t>
                      </w:r>
                      <w:r>
                        <w:rPr>
                          <w:rFonts w:hint="eastAsia" w:asciiTheme="minorEastAsia" w:hAnsiTheme="minorEastAsia"/>
                          <w:color w:val="FF0000"/>
                          <w:lang w:val="en-US" w:eastAsia="zh-CN"/>
                        </w:rPr>
                        <w:t>-3</w:t>
                      </w:r>
                      <w:r>
                        <w:rPr>
                          <w:rFonts w:hint="eastAsia" w:asciiTheme="minorEastAsia" w:hAnsiTheme="minorEastAsia"/>
                          <w:color w:val="FF0000"/>
                        </w:rPr>
                        <w:t xml:space="preserve"> </w:t>
                      </w:r>
                      <w:r>
                        <w:rPr>
                          <w:rFonts w:hint="eastAsia" w:asciiTheme="minorEastAsia" w:hAnsiTheme="minorEastAsia"/>
                        </w:rPr>
                        <w:t>长杆档（飞线）安装环境条件</w:t>
                      </w:r>
                    </w:p>
                  </w:txbxContent>
                </v:textbox>
              </v:shape>
            </w:pict>
          </mc:Fallback>
        </mc:AlternateContent>
      </w: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jc w:val="left"/>
        <w:rPr>
          <w:rFonts w:asciiTheme="minorEastAsia" w:hAnsiTheme="minorEastAsia"/>
        </w:rPr>
      </w:pPr>
    </w:p>
    <w:p>
      <w:pPr>
        <w:ind w:firstLine="420" w:firstLineChars="200"/>
        <w:jc w:val="left"/>
        <w:rPr>
          <w:rFonts w:asciiTheme="minorEastAsia" w:hAnsiTheme="minorEastAsia"/>
        </w:rPr>
      </w:pPr>
      <w:r>
        <w:rPr>
          <w:rFonts w:hint="eastAsia" w:asciiTheme="minorEastAsia" w:hAnsiTheme="minorEastAsia"/>
        </w:rPr>
        <w:t>两杆档距离为200m，两端电杆位置没有高差，加挂光缆直径为15mm，光缆重量为300kg/km。光缆采用挂钩方式吊挂在吊线上，吊线距水面（最高水位）高度为80m。杆路安装地区为丘陵地带，冬天有冰凌，冰凌厚度&lt;10mm，结冰凌时温度为-5℃，结冰凌时最大风速为10m/s。当地最大风速20m/s。架挂光缆后的垂度要求为≤6m。</w:t>
      </w:r>
    </w:p>
    <w:p>
      <w:pPr>
        <w:ind w:firstLine="420" w:firstLineChars="200"/>
        <w:jc w:val="left"/>
        <w:rPr>
          <w:rFonts w:hint="eastAsia" w:asciiTheme="minorEastAsia" w:hAnsiTheme="minorEastAsia"/>
        </w:rPr>
      </w:pPr>
      <w:r>
        <w:rPr>
          <w:rFonts w:hint="eastAsia" w:asciiTheme="minorEastAsia" w:hAnsiTheme="minorEastAsia"/>
        </w:rPr>
        <w:t>初步选定采用7/2.6吊线，其直径为7.8mm，吊线自重295kg/km。请核算所选用的吊线是否满足要求？</w:t>
      </w:r>
    </w:p>
    <w:p>
      <w:pPr>
        <w:ind w:firstLine="420" w:firstLineChars="200"/>
        <w:jc w:val="left"/>
        <w:rPr>
          <w:rFonts w:hint="eastAsia" w:asciiTheme="minorEastAsia" w:hAnsiTheme="minorEastAsia"/>
        </w:rPr>
      </w:pPr>
    </w:p>
    <w:p>
      <w:pPr>
        <w:ind w:firstLine="420" w:firstLineChars="200"/>
        <w:jc w:val="left"/>
        <w:rPr>
          <w:rFonts w:hint="eastAsia" w:asciiTheme="minorEastAsia" w:hAnsiTheme="minorEastAsia"/>
        </w:rPr>
      </w:pPr>
    </w:p>
    <w:p>
      <w:pPr>
        <w:ind w:firstLine="562" w:firstLineChars="200"/>
        <w:jc w:val="center"/>
        <w:rPr>
          <w:rFonts w:hint="eastAsia" w:asciiTheme="minorEastAsia" w:hAnsiTheme="minorEastAsia" w:eastAsiaTheme="minorEastAsia"/>
          <w:b/>
          <w:szCs w:val="21"/>
          <w:lang w:eastAsia="zh-CN"/>
        </w:rPr>
      </w:pPr>
      <w:r>
        <w:rPr>
          <w:rFonts w:hint="eastAsia" w:asciiTheme="minorEastAsia" w:hAnsiTheme="minorEastAsia"/>
          <w:b/>
          <w:sz w:val="28"/>
          <w:szCs w:val="28"/>
          <w:lang w:val="en-US" w:eastAsia="zh-CN"/>
        </w:rPr>
        <w:t>第四章习题</w:t>
      </w:r>
    </w:p>
    <w:p>
      <w:pPr>
        <w:ind w:firstLine="422" w:firstLineChars="200"/>
        <w:rPr>
          <w:rFonts w:asciiTheme="minorEastAsia" w:hAnsiTheme="minorEastAsia"/>
          <w:b/>
          <w:szCs w:val="21"/>
        </w:rPr>
      </w:pPr>
      <w:r>
        <w:rPr>
          <w:rFonts w:hint="eastAsia" w:asciiTheme="minorEastAsia" w:hAnsiTheme="minorEastAsia"/>
          <w:b/>
          <w:szCs w:val="21"/>
        </w:rPr>
        <w:t>一、填空题</w:t>
      </w:r>
    </w:p>
    <w:p>
      <w:pPr>
        <w:ind w:firstLine="420" w:firstLineChars="200"/>
        <w:rPr>
          <w:rFonts w:asciiTheme="minorEastAsia" w:hAnsiTheme="minorEastAsia"/>
          <w:szCs w:val="21"/>
        </w:rPr>
      </w:pPr>
      <w:r>
        <w:rPr>
          <w:rFonts w:hint="eastAsia" w:asciiTheme="minorEastAsia" w:hAnsiTheme="minorEastAsia"/>
          <w:szCs w:val="21"/>
        </w:rPr>
        <w:t>1.光缆制造长度较长，标准制造长度一般为（</w:t>
      </w:r>
      <w:r>
        <w:rPr>
          <w:rFonts w:hint="eastAsia" w:asciiTheme="minorEastAsia" w:hAnsiTheme="minorEastAsia"/>
          <w:b/>
          <w:szCs w:val="21"/>
        </w:rPr>
        <w:t xml:space="preserve">    </w:t>
      </w:r>
      <w:r>
        <w:rPr>
          <w:rFonts w:hint="eastAsia" w:asciiTheme="minorEastAsia" w:hAnsiTheme="minorEastAsia"/>
          <w:szCs w:val="21"/>
        </w:rPr>
        <w:t>）km或（</w:t>
      </w:r>
      <w:r>
        <w:rPr>
          <w:rFonts w:hint="eastAsia" w:asciiTheme="minorEastAsia" w:hAnsiTheme="minorEastAsia"/>
          <w:b/>
          <w:szCs w:val="21"/>
        </w:rPr>
        <w:t xml:space="preserve">     </w:t>
      </w:r>
      <w:r>
        <w:rPr>
          <w:rFonts w:hint="eastAsia" w:asciiTheme="minorEastAsia" w:hAnsiTheme="minorEastAsia"/>
          <w:szCs w:val="21"/>
        </w:rPr>
        <w:t>）km。</w:t>
      </w:r>
    </w:p>
    <w:p>
      <w:pPr>
        <w:ind w:firstLine="420" w:firstLineChars="200"/>
        <w:rPr>
          <w:rFonts w:asciiTheme="minorEastAsia" w:hAnsiTheme="minorEastAsia"/>
          <w:szCs w:val="21"/>
        </w:rPr>
      </w:pPr>
      <w:r>
        <w:rPr>
          <w:rFonts w:hint="eastAsia" w:asciiTheme="minorEastAsia" w:hAnsiTheme="minorEastAsia"/>
          <w:szCs w:val="21"/>
        </w:rPr>
        <w:t>2.光缆线路工程与光传输设备安装工程分工界面：以（</w:t>
      </w:r>
      <w:r>
        <w:rPr>
          <w:rFonts w:hint="eastAsia" w:asciiTheme="minorEastAsia" w:hAnsiTheme="minorEastAsia"/>
          <w:b/>
          <w:szCs w:val="21"/>
        </w:rPr>
        <w:t xml:space="preserve">          </w:t>
      </w:r>
      <w:r>
        <w:rPr>
          <w:rFonts w:hint="eastAsia" w:asciiTheme="minorEastAsia" w:hAnsiTheme="minorEastAsia"/>
          <w:szCs w:val="21"/>
        </w:rPr>
        <w:t>）或光纤分配盘（ODP）活动连接器的（</w:t>
      </w:r>
      <w:r>
        <w:rPr>
          <w:rFonts w:hint="eastAsia" w:asciiTheme="minorEastAsia" w:hAnsiTheme="minorEastAsia"/>
          <w:b/>
          <w:szCs w:val="21"/>
        </w:rPr>
        <w:t xml:space="preserve">       </w:t>
      </w:r>
      <w:r>
        <w:rPr>
          <w:rFonts w:hint="eastAsia" w:asciiTheme="minorEastAsia" w:hAnsiTheme="minorEastAsia"/>
          <w:szCs w:val="21"/>
        </w:rPr>
        <w:t>）为界，其外侧为光缆线路工程部分，内侧为光传输设备安装工程部分，法兰盘一般归属光传输设备安装工程部分。</w:t>
      </w:r>
    </w:p>
    <w:p>
      <w:pPr>
        <w:ind w:firstLine="420" w:firstLineChars="200"/>
        <w:rPr>
          <w:rFonts w:asciiTheme="minorEastAsia" w:hAnsiTheme="minorEastAsia"/>
          <w:szCs w:val="21"/>
        </w:rPr>
      </w:pPr>
      <w:r>
        <w:rPr>
          <w:rFonts w:hint="eastAsia" w:asciiTheme="minorEastAsia" w:hAnsiTheme="minorEastAsia"/>
          <w:szCs w:val="21"/>
        </w:rPr>
        <w:t>3.光缆敷设常用的施工方法有（</w:t>
      </w:r>
      <w:r>
        <w:rPr>
          <w:rFonts w:hint="eastAsia" w:asciiTheme="minorEastAsia" w:hAnsiTheme="minorEastAsia"/>
          <w:b/>
          <w:szCs w:val="21"/>
        </w:rPr>
        <w:t xml:space="preserve">            </w:t>
      </w:r>
      <w:r>
        <w:rPr>
          <w:rFonts w:hint="eastAsia" w:asciiTheme="minorEastAsia" w:hAnsiTheme="minorEastAsia"/>
          <w:szCs w:val="21"/>
        </w:rPr>
        <w:t>）作业法和（</w:t>
      </w:r>
      <w:r>
        <w:rPr>
          <w:rFonts w:hint="eastAsia" w:asciiTheme="minorEastAsia" w:hAnsiTheme="minorEastAsia"/>
          <w:b/>
          <w:szCs w:val="21"/>
        </w:rPr>
        <w:t xml:space="preserve">            </w:t>
      </w:r>
      <w:r>
        <w:rPr>
          <w:rFonts w:hint="eastAsia" w:asciiTheme="minorEastAsia" w:hAnsiTheme="minorEastAsia"/>
          <w:szCs w:val="21"/>
        </w:rPr>
        <w:t>）作业法。</w:t>
      </w:r>
    </w:p>
    <w:p>
      <w:pPr>
        <w:ind w:firstLine="420" w:firstLineChars="200"/>
        <w:rPr>
          <w:rFonts w:asciiTheme="minorEastAsia" w:hAnsiTheme="minorEastAsia"/>
          <w:szCs w:val="21"/>
        </w:rPr>
      </w:pPr>
      <w:r>
        <w:rPr>
          <w:rFonts w:hint="eastAsia" w:asciiTheme="minorEastAsia" w:hAnsiTheme="minorEastAsia"/>
          <w:szCs w:val="21"/>
        </w:rPr>
        <w:t>4.光缆线路工程路由复测是以审批的（</w:t>
      </w:r>
      <w:r>
        <w:rPr>
          <w:rFonts w:hint="eastAsia" w:asciiTheme="minorEastAsia" w:hAnsiTheme="minorEastAsia"/>
          <w:b/>
          <w:szCs w:val="21"/>
        </w:rPr>
        <w:t xml:space="preserve">             </w:t>
      </w:r>
      <w:r>
        <w:rPr>
          <w:rFonts w:hint="eastAsia" w:asciiTheme="minorEastAsia" w:hAnsiTheme="minorEastAsia"/>
          <w:szCs w:val="21"/>
        </w:rPr>
        <w:t>）为依据，确定光缆线路路由的具体位置、核定相关保护措施的一系列工作过程。</w:t>
      </w:r>
    </w:p>
    <w:p>
      <w:pPr>
        <w:ind w:firstLine="420" w:firstLineChars="200"/>
        <w:rPr>
          <w:rFonts w:asciiTheme="minorEastAsia" w:hAnsiTheme="minorEastAsia"/>
          <w:szCs w:val="21"/>
        </w:rPr>
      </w:pPr>
      <w:r>
        <w:rPr>
          <w:rFonts w:hint="eastAsia" w:asciiTheme="minorEastAsia" w:hAnsiTheme="minorEastAsia"/>
          <w:szCs w:val="21"/>
        </w:rPr>
        <w:t>5.直埋光缆与非同沟埋式通信光缆的最小水平净距为（</w:t>
      </w:r>
      <w:r>
        <w:rPr>
          <w:rFonts w:hint="eastAsia" w:asciiTheme="minorEastAsia" w:hAnsiTheme="minorEastAsia"/>
          <w:b/>
          <w:szCs w:val="21"/>
        </w:rPr>
        <w:t xml:space="preserve">      </w:t>
      </w:r>
      <w:r>
        <w:rPr>
          <w:rFonts w:hint="eastAsia" w:asciiTheme="minorEastAsia" w:hAnsiTheme="minorEastAsia"/>
          <w:szCs w:val="21"/>
        </w:rPr>
        <w:t>）m，最小交叉净距为（</w:t>
      </w:r>
      <w:r>
        <w:rPr>
          <w:rFonts w:hint="eastAsia" w:asciiTheme="minorEastAsia" w:hAnsiTheme="minorEastAsia"/>
          <w:b/>
          <w:szCs w:val="21"/>
        </w:rPr>
        <w:t xml:space="preserve">      </w:t>
      </w:r>
      <w:r>
        <w:rPr>
          <w:rFonts w:hint="eastAsia" w:asciiTheme="minorEastAsia" w:hAnsiTheme="minorEastAsia"/>
          <w:szCs w:val="21"/>
        </w:rPr>
        <w:t>）m。</w:t>
      </w:r>
    </w:p>
    <w:p>
      <w:pPr>
        <w:ind w:firstLine="420" w:firstLineChars="200"/>
        <w:rPr>
          <w:rFonts w:asciiTheme="minorEastAsia" w:hAnsiTheme="minorEastAsia"/>
          <w:szCs w:val="21"/>
        </w:rPr>
      </w:pPr>
      <w:r>
        <w:rPr>
          <w:rFonts w:hint="eastAsia" w:asciiTheme="minorEastAsia" w:hAnsiTheme="minorEastAsia"/>
          <w:szCs w:val="21"/>
        </w:rPr>
        <w:t>6.直埋光缆与交流35千伏及以上埋式电力电缆的最小水平净距为（</w:t>
      </w:r>
      <w:r>
        <w:rPr>
          <w:rFonts w:hint="eastAsia" w:asciiTheme="minorEastAsia" w:hAnsiTheme="minorEastAsia"/>
          <w:b/>
          <w:szCs w:val="21"/>
        </w:rPr>
        <w:t xml:space="preserve">       </w:t>
      </w:r>
      <w:r>
        <w:rPr>
          <w:rFonts w:hint="eastAsia" w:asciiTheme="minorEastAsia" w:hAnsiTheme="minorEastAsia"/>
          <w:szCs w:val="21"/>
        </w:rPr>
        <w:t>）m，最小交叉净距为（</w:t>
      </w:r>
      <w:r>
        <w:rPr>
          <w:rFonts w:hint="eastAsia" w:asciiTheme="minorEastAsia" w:hAnsiTheme="minorEastAsia"/>
          <w:b/>
          <w:szCs w:val="21"/>
        </w:rPr>
        <w:t xml:space="preserve">       </w:t>
      </w:r>
      <w:r>
        <w:rPr>
          <w:rFonts w:hint="eastAsia" w:asciiTheme="minorEastAsia" w:hAnsiTheme="minorEastAsia"/>
          <w:szCs w:val="21"/>
        </w:rPr>
        <w:t>）m。</w:t>
      </w:r>
    </w:p>
    <w:p>
      <w:pPr>
        <w:ind w:firstLine="420" w:firstLineChars="200"/>
        <w:rPr>
          <w:rFonts w:asciiTheme="minorEastAsia" w:hAnsiTheme="minorEastAsia"/>
          <w:szCs w:val="21"/>
        </w:rPr>
      </w:pPr>
      <w:r>
        <w:rPr>
          <w:rFonts w:hint="eastAsia" w:asciiTheme="minorEastAsia" w:hAnsiTheme="minorEastAsia"/>
          <w:szCs w:val="21"/>
        </w:rPr>
        <w:t>7.架空光缆到房屋建筑的水平距离为（</w:t>
      </w:r>
      <w:r>
        <w:rPr>
          <w:rFonts w:hint="eastAsia" w:asciiTheme="minorEastAsia" w:hAnsiTheme="minorEastAsia"/>
          <w:b/>
          <w:szCs w:val="21"/>
        </w:rPr>
        <w:t xml:space="preserve">         </w:t>
      </w:r>
      <w:r>
        <w:rPr>
          <w:rFonts w:hint="eastAsia" w:asciiTheme="minorEastAsia" w:hAnsiTheme="minorEastAsia"/>
          <w:szCs w:val="21"/>
        </w:rPr>
        <w:t>）m。</w:t>
      </w:r>
    </w:p>
    <w:p>
      <w:pPr>
        <w:ind w:firstLine="420" w:firstLineChars="200"/>
        <w:rPr>
          <w:rFonts w:asciiTheme="minorEastAsia" w:hAnsiTheme="minorEastAsia"/>
          <w:szCs w:val="21"/>
        </w:rPr>
      </w:pPr>
      <w:r>
        <w:rPr>
          <w:rFonts w:hint="eastAsia" w:asciiTheme="minorEastAsia" w:hAnsiTheme="minorEastAsia"/>
          <w:szCs w:val="21"/>
        </w:rPr>
        <w:t>8.架空光缆与其他通信导线交越时最小垂直交叉净距为（</w:t>
      </w:r>
      <w:r>
        <w:rPr>
          <w:rFonts w:hint="eastAsia" w:asciiTheme="minorEastAsia" w:hAnsiTheme="minorEastAsia"/>
          <w:b/>
          <w:szCs w:val="21"/>
        </w:rPr>
        <w:t xml:space="preserve">         </w:t>
      </w:r>
      <w:r>
        <w:rPr>
          <w:rFonts w:hint="eastAsia" w:asciiTheme="minorEastAsia" w:hAnsiTheme="minorEastAsia"/>
          <w:szCs w:val="21"/>
        </w:rPr>
        <w:t>）m。</w:t>
      </w:r>
    </w:p>
    <w:p>
      <w:pPr>
        <w:ind w:firstLine="420" w:firstLineChars="200"/>
        <w:rPr>
          <w:rFonts w:asciiTheme="minorEastAsia" w:hAnsiTheme="minorEastAsia"/>
          <w:szCs w:val="21"/>
        </w:rPr>
      </w:pPr>
      <w:r>
        <w:rPr>
          <w:rFonts w:hint="eastAsia" w:asciiTheme="minorEastAsia" w:hAnsiTheme="minorEastAsia"/>
          <w:szCs w:val="21"/>
        </w:rPr>
        <w:t>9.架空光缆与公路交越时最小垂直交叉净距为（</w:t>
      </w:r>
      <w:r>
        <w:rPr>
          <w:rFonts w:hint="eastAsia" w:asciiTheme="minorEastAsia" w:hAnsiTheme="minorEastAsia"/>
          <w:b/>
          <w:szCs w:val="21"/>
        </w:rPr>
        <w:t xml:space="preserve">            </w:t>
      </w:r>
      <w:r>
        <w:rPr>
          <w:rFonts w:hint="eastAsia" w:asciiTheme="minorEastAsia" w:hAnsiTheme="minorEastAsia"/>
          <w:szCs w:val="21"/>
        </w:rPr>
        <w:t>）m。</w:t>
      </w:r>
    </w:p>
    <w:p>
      <w:pPr>
        <w:ind w:firstLine="420" w:firstLineChars="200"/>
        <w:rPr>
          <w:rFonts w:asciiTheme="minorEastAsia" w:hAnsiTheme="minorEastAsia"/>
          <w:szCs w:val="21"/>
        </w:rPr>
      </w:pPr>
      <w:r>
        <w:rPr>
          <w:rFonts w:hint="eastAsia" w:asciiTheme="minorEastAsia" w:hAnsiTheme="minorEastAsia"/>
          <w:szCs w:val="21"/>
        </w:rPr>
        <w:t>10.架空光缆与有防雷保护设备的110KV至220KV电力线（含220KV）交越时最小垂直交叉净距为（</w:t>
      </w:r>
      <w:r>
        <w:rPr>
          <w:rFonts w:hint="eastAsia" w:asciiTheme="minorEastAsia" w:hAnsiTheme="minorEastAsia"/>
          <w:b/>
          <w:szCs w:val="21"/>
        </w:rPr>
        <w:t xml:space="preserve">           </w:t>
      </w:r>
      <w:r>
        <w:rPr>
          <w:rFonts w:hint="eastAsia" w:asciiTheme="minorEastAsia" w:hAnsiTheme="minorEastAsia"/>
          <w:szCs w:val="21"/>
        </w:rPr>
        <w:t>）m。</w:t>
      </w:r>
    </w:p>
    <w:p>
      <w:pPr>
        <w:ind w:firstLine="420" w:firstLineChars="200"/>
        <w:rPr>
          <w:rFonts w:asciiTheme="minorEastAsia" w:hAnsiTheme="minorEastAsia"/>
          <w:szCs w:val="21"/>
        </w:rPr>
      </w:pPr>
      <w:r>
        <w:rPr>
          <w:rFonts w:hint="eastAsia" w:asciiTheme="minorEastAsia" w:hAnsiTheme="minorEastAsia"/>
          <w:szCs w:val="21"/>
        </w:rPr>
        <w:t>11.光缆长度复测抽样为（</w:t>
      </w:r>
      <w:r>
        <w:rPr>
          <w:rFonts w:hint="eastAsia" w:asciiTheme="minorEastAsia" w:hAnsiTheme="minorEastAsia"/>
          <w:b/>
          <w:szCs w:val="21"/>
        </w:rPr>
        <w:t xml:space="preserve">          </w:t>
      </w:r>
      <w:r>
        <w:rPr>
          <w:rFonts w:hint="eastAsia" w:asciiTheme="minorEastAsia" w:hAnsiTheme="minorEastAsia"/>
          <w:szCs w:val="21"/>
        </w:rPr>
        <w:t>）%。</w:t>
      </w:r>
    </w:p>
    <w:p>
      <w:pPr>
        <w:ind w:firstLine="420" w:firstLineChars="200"/>
        <w:rPr>
          <w:rFonts w:asciiTheme="minorEastAsia" w:hAnsiTheme="minorEastAsia"/>
          <w:szCs w:val="21"/>
        </w:rPr>
      </w:pPr>
      <w:r>
        <w:rPr>
          <w:rFonts w:hint="eastAsia" w:asciiTheme="minorEastAsia" w:hAnsiTheme="minorEastAsia"/>
          <w:szCs w:val="21"/>
        </w:rPr>
        <w:t>12.光纤衰减测量方法有（</w:t>
      </w:r>
      <w:r>
        <w:rPr>
          <w:rFonts w:hint="eastAsia" w:asciiTheme="minorEastAsia" w:hAnsiTheme="minorEastAsia"/>
          <w:b/>
          <w:szCs w:val="21"/>
        </w:rPr>
        <w:t xml:space="preserve">         </w:t>
      </w:r>
      <w:r>
        <w:rPr>
          <w:rFonts w:hint="eastAsia" w:asciiTheme="minorEastAsia" w:hAnsiTheme="minorEastAsia"/>
          <w:szCs w:val="21"/>
        </w:rPr>
        <w:t>）法、（</w:t>
      </w:r>
      <w:r>
        <w:rPr>
          <w:rFonts w:hint="eastAsia" w:asciiTheme="minorEastAsia" w:hAnsiTheme="minorEastAsia"/>
          <w:b/>
          <w:szCs w:val="21"/>
        </w:rPr>
        <w:t xml:space="preserve">        </w:t>
      </w:r>
      <w:r>
        <w:rPr>
          <w:rFonts w:hint="eastAsia" w:asciiTheme="minorEastAsia" w:hAnsiTheme="minorEastAsia"/>
          <w:szCs w:val="21"/>
        </w:rPr>
        <w:t>）法、（</w:t>
      </w:r>
      <w:r>
        <w:rPr>
          <w:rFonts w:hint="eastAsia" w:asciiTheme="minorEastAsia" w:hAnsiTheme="minorEastAsia"/>
          <w:b/>
          <w:szCs w:val="21"/>
        </w:rPr>
        <w:t xml:space="preserve">       </w:t>
      </w:r>
      <w:r>
        <w:rPr>
          <w:rFonts w:hint="eastAsia" w:asciiTheme="minorEastAsia" w:hAnsiTheme="minorEastAsia"/>
          <w:szCs w:val="21"/>
        </w:rPr>
        <w:t>）法等三种方法。</w:t>
      </w:r>
    </w:p>
    <w:p>
      <w:pPr>
        <w:ind w:firstLine="420" w:firstLineChars="200"/>
        <w:rPr>
          <w:rFonts w:asciiTheme="minorEastAsia" w:hAnsiTheme="minorEastAsia"/>
          <w:szCs w:val="21"/>
        </w:rPr>
      </w:pPr>
      <w:r>
        <w:rPr>
          <w:rFonts w:hint="eastAsia" w:asciiTheme="minorEastAsia" w:hAnsiTheme="minorEastAsia"/>
          <w:szCs w:val="21"/>
        </w:rPr>
        <w:t>13.</w:t>
      </w:r>
      <w:r>
        <w:rPr>
          <w:rFonts w:hint="eastAsia" w:asciiTheme="minorEastAsia" w:hAnsiTheme="minorEastAsia"/>
        </w:rPr>
        <w:t>（</w:t>
      </w:r>
      <w:r>
        <w:rPr>
          <w:rFonts w:hint="eastAsia" w:asciiTheme="minorEastAsia" w:hAnsiTheme="minorEastAsia"/>
          <w:b/>
          <w:szCs w:val="21"/>
        </w:rPr>
        <w:t xml:space="preserve">             </w:t>
      </w:r>
      <w:r>
        <w:rPr>
          <w:rFonts w:hint="eastAsia" w:asciiTheme="minorEastAsia" w:hAnsiTheme="minorEastAsia"/>
        </w:rPr>
        <w:t>）</w:t>
      </w:r>
      <w:r>
        <w:rPr>
          <w:rFonts w:hint="eastAsia" w:asciiTheme="minorEastAsia" w:hAnsiTheme="minorEastAsia"/>
          <w:szCs w:val="21"/>
        </w:rPr>
        <w:t>是ITU-T建议的光纤损耗测量的基准测量方法。</w:t>
      </w:r>
    </w:p>
    <w:p>
      <w:pPr>
        <w:ind w:firstLine="420" w:firstLineChars="200"/>
        <w:rPr>
          <w:rFonts w:asciiTheme="minorEastAsia" w:hAnsiTheme="minorEastAsia"/>
          <w:szCs w:val="21"/>
        </w:rPr>
      </w:pPr>
      <w:r>
        <w:rPr>
          <w:rFonts w:hint="eastAsia" w:asciiTheme="minorEastAsia" w:hAnsiTheme="minorEastAsia"/>
          <w:szCs w:val="21"/>
        </w:rPr>
        <w:t>14.插入法是（</w:t>
      </w:r>
      <w:r>
        <w:rPr>
          <w:rFonts w:hint="eastAsia" w:asciiTheme="minorEastAsia" w:hAnsiTheme="minorEastAsia"/>
          <w:b/>
          <w:szCs w:val="21"/>
        </w:rPr>
        <w:t xml:space="preserve">             </w:t>
      </w:r>
      <w:r>
        <w:rPr>
          <w:rFonts w:hint="eastAsia" w:asciiTheme="minorEastAsia" w:hAnsiTheme="minorEastAsia"/>
          <w:szCs w:val="21"/>
        </w:rPr>
        <w:t>）衰减测试的第一替代测量法，是（</w:t>
      </w:r>
      <w:r>
        <w:rPr>
          <w:rFonts w:hint="eastAsia" w:asciiTheme="minorEastAsia" w:hAnsiTheme="minorEastAsia"/>
          <w:b/>
          <w:szCs w:val="21"/>
        </w:rPr>
        <w:t xml:space="preserve">          </w:t>
      </w:r>
      <w:r>
        <w:rPr>
          <w:rFonts w:hint="eastAsia" w:asciiTheme="minorEastAsia" w:hAnsiTheme="minorEastAsia"/>
          <w:szCs w:val="21"/>
        </w:rPr>
        <w:t>）衰减测试的第二替代测量法。</w:t>
      </w:r>
    </w:p>
    <w:p>
      <w:pPr>
        <w:ind w:firstLine="420" w:firstLineChars="200"/>
        <w:rPr>
          <w:rFonts w:asciiTheme="minorEastAsia" w:hAnsiTheme="minorEastAsia"/>
          <w:szCs w:val="21"/>
        </w:rPr>
      </w:pPr>
      <w:r>
        <w:rPr>
          <w:rFonts w:hint="eastAsia" w:asciiTheme="minorEastAsia" w:hAnsiTheme="minorEastAsia"/>
          <w:szCs w:val="21"/>
        </w:rPr>
        <w:t>15.根据IUT-T建议，（</w:t>
      </w:r>
      <w:r>
        <w:rPr>
          <w:rFonts w:hint="eastAsia" w:asciiTheme="minorEastAsia" w:hAnsiTheme="minorEastAsia"/>
          <w:b/>
          <w:szCs w:val="21"/>
        </w:rPr>
        <w:t xml:space="preserve">           </w:t>
      </w:r>
      <w:r>
        <w:rPr>
          <w:rFonts w:hint="eastAsia" w:asciiTheme="minorEastAsia" w:hAnsiTheme="minorEastAsia"/>
          <w:szCs w:val="21"/>
        </w:rPr>
        <w:t>）法作为单模光纤衰减测量的第一替代法，多模光纤衰减测量的第二替代法。</w:t>
      </w:r>
    </w:p>
    <w:p>
      <w:pPr>
        <w:ind w:firstLine="420" w:firstLineChars="200"/>
        <w:rPr>
          <w:rFonts w:asciiTheme="minorEastAsia" w:hAnsiTheme="minorEastAsia"/>
          <w:szCs w:val="21"/>
        </w:rPr>
      </w:pPr>
      <w:r>
        <w:rPr>
          <w:rFonts w:asciiTheme="minorEastAsia" w:hAnsiTheme="minorEastAsia"/>
          <w:szCs w:val="21"/>
        </w:rPr>
        <w:t>16.</w:t>
      </w:r>
      <w:r>
        <w:rPr>
          <w:rFonts w:hint="eastAsia" w:asciiTheme="minorEastAsia" w:hAnsiTheme="minorEastAsia"/>
        </w:rPr>
        <w:t>光缆</w:t>
      </w:r>
      <w:r>
        <w:rPr>
          <w:rFonts w:hint="eastAsia" w:asciiTheme="minorEastAsia" w:hAnsiTheme="minorEastAsia"/>
          <w:szCs w:val="21"/>
        </w:rPr>
        <w:t>护层对地绝缘测量分为光缆金属内护层或铠装层的（</w:t>
      </w:r>
      <w:r>
        <w:rPr>
          <w:rFonts w:hint="eastAsia" w:asciiTheme="minorEastAsia" w:hAnsiTheme="minorEastAsia"/>
          <w:b/>
          <w:szCs w:val="21"/>
        </w:rPr>
        <w:t xml:space="preserve">             </w:t>
      </w:r>
      <w:r>
        <w:rPr>
          <w:rFonts w:hint="eastAsia" w:asciiTheme="minorEastAsia" w:hAnsiTheme="minorEastAsia"/>
          <w:szCs w:val="21"/>
        </w:rPr>
        <w:t>）和（</w:t>
      </w:r>
      <w:r>
        <w:rPr>
          <w:rFonts w:hint="eastAsia" w:asciiTheme="minorEastAsia" w:hAnsiTheme="minorEastAsia"/>
          <w:b/>
          <w:szCs w:val="21"/>
        </w:rPr>
        <w:t xml:space="preserve">              </w:t>
      </w:r>
      <w:r>
        <w:rPr>
          <w:rFonts w:hint="eastAsia" w:asciiTheme="minorEastAsia" w:hAnsiTheme="minorEastAsia"/>
          <w:szCs w:val="21"/>
        </w:rPr>
        <w:t>）的测量。</w:t>
      </w:r>
    </w:p>
    <w:p>
      <w:pPr>
        <w:ind w:firstLine="420" w:firstLineChars="200"/>
        <w:rPr>
          <w:rFonts w:asciiTheme="minorEastAsia" w:hAnsiTheme="minorEastAsia"/>
          <w:szCs w:val="21"/>
        </w:rPr>
      </w:pPr>
      <w:r>
        <w:rPr>
          <w:rFonts w:asciiTheme="minorEastAsia" w:hAnsiTheme="minorEastAsia"/>
          <w:szCs w:val="21"/>
        </w:rPr>
        <w:t>17.</w:t>
      </w:r>
      <w:r>
        <w:rPr>
          <w:rFonts w:hint="eastAsia" w:asciiTheme="minorEastAsia" w:hAnsiTheme="minorEastAsia"/>
          <w:szCs w:val="21"/>
        </w:rPr>
        <w:t>在光缆浸水24小时后测试，光缆金属内护层或铠装层与大地间绝缘电阻应不小于（</w:t>
      </w:r>
      <w:r>
        <w:rPr>
          <w:rFonts w:hint="eastAsia" w:asciiTheme="minorEastAsia" w:hAnsiTheme="minorEastAsia"/>
          <w:b/>
          <w:szCs w:val="21"/>
        </w:rPr>
        <w:t xml:space="preserve">          </w:t>
      </w:r>
      <w:r>
        <w:rPr>
          <w:rFonts w:hint="eastAsia" w:asciiTheme="minorEastAsia" w:hAnsiTheme="minorEastAsia"/>
          <w:szCs w:val="21"/>
        </w:rPr>
        <w:t>）ＭΩ•km（直流500V测试）。</w:t>
      </w:r>
    </w:p>
    <w:p>
      <w:pPr>
        <w:ind w:firstLine="420" w:firstLineChars="200"/>
        <w:rPr>
          <w:rFonts w:asciiTheme="minorEastAsia" w:hAnsiTheme="minorEastAsia"/>
          <w:szCs w:val="21"/>
        </w:rPr>
      </w:pPr>
      <w:r>
        <w:rPr>
          <w:rFonts w:hint="eastAsia" w:asciiTheme="minorEastAsia" w:hAnsiTheme="minorEastAsia"/>
          <w:szCs w:val="21"/>
        </w:rPr>
        <w:t>18.</w:t>
      </w:r>
      <w:r>
        <w:rPr>
          <w:rFonts w:hint="eastAsia" w:asciiTheme="minorEastAsia" w:hAnsiTheme="minorEastAsia"/>
        </w:rPr>
        <w:t>光缆配盘时应</w:t>
      </w:r>
      <w:r>
        <w:rPr>
          <w:rFonts w:hint="eastAsia" w:asciiTheme="minorEastAsia" w:hAnsiTheme="minorEastAsia"/>
          <w:szCs w:val="21"/>
        </w:rPr>
        <w:t>尽量做到整盘配置，以减少（</w:t>
      </w:r>
      <w:r>
        <w:rPr>
          <w:rFonts w:hint="eastAsia" w:asciiTheme="minorEastAsia" w:hAnsiTheme="minorEastAsia"/>
          <w:b/>
          <w:szCs w:val="21"/>
        </w:rPr>
        <w:t xml:space="preserve">           </w:t>
      </w:r>
      <w:r>
        <w:rPr>
          <w:rFonts w:hint="eastAsia" w:asciiTheme="minorEastAsia" w:hAnsiTheme="minorEastAsia"/>
          <w:szCs w:val="21"/>
        </w:rPr>
        <w:t>）数量。</w:t>
      </w:r>
    </w:p>
    <w:p>
      <w:pPr>
        <w:ind w:firstLine="420" w:firstLineChars="200"/>
        <w:rPr>
          <w:rFonts w:asciiTheme="minorEastAsia" w:hAnsiTheme="minorEastAsia"/>
          <w:szCs w:val="21"/>
        </w:rPr>
      </w:pPr>
      <w:r>
        <w:rPr>
          <w:rFonts w:hint="eastAsia" w:asciiTheme="minorEastAsia" w:hAnsiTheme="minorEastAsia"/>
          <w:szCs w:val="21"/>
        </w:rPr>
        <w:t>19.采用汇接中继方式的城市，局间中继光缆线路以（</w:t>
      </w:r>
      <w:r>
        <w:rPr>
          <w:rFonts w:hint="eastAsia" w:asciiTheme="minorEastAsia" w:hAnsiTheme="minorEastAsia"/>
          <w:b/>
          <w:szCs w:val="21"/>
        </w:rPr>
        <w:t xml:space="preserve">           </w:t>
      </w:r>
      <w:r>
        <w:rPr>
          <w:rFonts w:hint="eastAsia" w:asciiTheme="minorEastAsia" w:hAnsiTheme="minorEastAsia"/>
          <w:szCs w:val="21"/>
        </w:rPr>
        <w:t>）为A端，（</w:t>
      </w:r>
      <w:r>
        <w:rPr>
          <w:rFonts w:hint="eastAsia" w:asciiTheme="minorEastAsia" w:hAnsiTheme="minorEastAsia"/>
          <w:b/>
          <w:szCs w:val="21"/>
        </w:rPr>
        <w:t xml:space="preserve">         </w:t>
      </w:r>
      <w:r>
        <w:rPr>
          <w:rFonts w:hint="eastAsia" w:asciiTheme="minorEastAsia" w:hAnsiTheme="minorEastAsia"/>
          <w:szCs w:val="21"/>
        </w:rPr>
        <w:t>）为B端；两个汇接局间以局号小的为（</w:t>
      </w:r>
      <w:r>
        <w:rPr>
          <w:rFonts w:hint="eastAsia" w:asciiTheme="minorEastAsia" w:hAnsiTheme="minorEastAsia"/>
          <w:b/>
          <w:szCs w:val="21"/>
        </w:rPr>
        <w:t xml:space="preserve">     </w:t>
      </w:r>
      <w:r>
        <w:rPr>
          <w:rFonts w:hint="eastAsia" w:asciiTheme="minorEastAsia" w:hAnsiTheme="minorEastAsia"/>
          <w:szCs w:val="21"/>
        </w:rPr>
        <w:t>）端，局号大的为（</w:t>
      </w:r>
      <w:r>
        <w:rPr>
          <w:rFonts w:hint="eastAsia" w:asciiTheme="minorEastAsia" w:hAnsiTheme="minorEastAsia"/>
          <w:b/>
          <w:szCs w:val="21"/>
        </w:rPr>
        <w:t xml:space="preserve">       </w:t>
      </w:r>
      <w:r>
        <w:rPr>
          <w:rFonts w:hint="eastAsia" w:asciiTheme="minorEastAsia" w:hAnsiTheme="minorEastAsia"/>
          <w:szCs w:val="21"/>
        </w:rPr>
        <w:t>）端。</w:t>
      </w:r>
    </w:p>
    <w:p>
      <w:pPr>
        <w:ind w:firstLine="420" w:firstLineChars="200"/>
        <w:rPr>
          <w:rFonts w:asciiTheme="minorEastAsia" w:hAnsiTheme="minorEastAsia"/>
          <w:szCs w:val="21"/>
        </w:rPr>
      </w:pPr>
      <w:r>
        <w:rPr>
          <w:rFonts w:hint="eastAsia" w:asciiTheme="minorEastAsia" w:hAnsiTheme="minorEastAsia"/>
          <w:szCs w:val="21"/>
        </w:rPr>
        <w:t>20.接入网光缆线路，局端侧为（</w:t>
      </w:r>
      <w:r>
        <w:rPr>
          <w:rFonts w:hint="eastAsia" w:asciiTheme="minorEastAsia" w:hAnsiTheme="minorEastAsia"/>
          <w:b/>
          <w:szCs w:val="21"/>
        </w:rPr>
        <w:t xml:space="preserve">        </w:t>
      </w:r>
      <w:r>
        <w:rPr>
          <w:rFonts w:hint="eastAsia" w:asciiTheme="minorEastAsia" w:hAnsiTheme="minorEastAsia"/>
          <w:szCs w:val="21"/>
        </w:rPr>
        <w:t>）端，用户侧为（</w:t>
      </w:r>
      <w:r>
        <w:rPr>
          <w:rFonts w:hint="eastAsia" w:asciiTheme="minorEastAsia" w:hAnsiTheme="minorEastAsia"/>
          <w:b/>
          <w:szCs w:val="21"/>
        </w:rPr>
        <w:t xml:space="preserve">          </w:t>
      </w:r>
      <w:r>
        <w:rPr>
          <w:rFonts w:hint="eastAsia" w:asciiTheme="minorEastAsia" w:hAnsiTheme="minorEastAsia"/>
          <w:szCs w:val="21"/>
        </w:rPr>
        <w:t>）端。</w:t>
      </w:r>
    </w:p>
    <w:p>
      <w:pPr>
        <w:ind w:firstLine="420" w:firstLineChars="200"/>
        <w:rPr>
          <w:rFonts w:asciiTheme="minorEastAsia" w:hAnsiTheme="minorEastAsia"/>
          <w:szCs w:val="21"/>
        </w:rPr>
      </w:pPr>
      <w:r>
        <w:rPr>
          <w:rFonts w:hint="eastAsia" w:asciiTheme="minorEastAsia" w:hAnsiTheme="minorEastAsia"/>
          <w:szCs w:val="21"/>
        </w:rPr>
        <w:t>21.长途光缆线路应以局（站）所处地理位置规定配置光缆端别：北（东）为（</w:t>
      </w:r>
      <w:r>
        <w:rPr>
          <w:rFonts w:hint="eastAsia" w:asciiTheme="minorEastAsia" w:hAnsiTheme="minorEastAsia"/>
          <w:b/>
          <w:szCs w:val="21"/>
        </w:rPr>
        <w:t xml:space="preserve">      </w:t>
      </w:r>
      <w:r>
        <w:rPr>
          <w:rFonts w:hint="eastAsia" w:asciiTheme="minorEastAsia" w:hAnsiTheme="minorEastAsia"/>
          <w:szCs w:val="21"/>
        </w:rPr>
        <w:t>）端，南（西）为（</w:t>
      </w:r>
      <w:r>
        <w:rPr>
          <w:rFonts w:hint="eastAsia" w:asciiTheme="minorEastAsia" w:hAnsiTheme="minorEastAsia"/>
          <w:b/>
          <w:szCs w:val="21"/>
        </w:rPr>
        <w:t xml:space="preserve">         </w:t>
      </w:r>
      <w:r>
        <w:rPr>
          <w:rFonts w:hint="eastAsia" w:asciiTheme="minorEastAsia" w:hAnsiTheme="minorEastAsia"/>
          <w:szCs w:val="21"/>
        </w:rPr>
        <w:t>）端。</w:t>
      </w:r>
    </w:p>
    <w:p>
      <w:pPr>
        <w:ind w:firstLine="420" w:firstLineChars="200"/>
        <w:rPr>
          <w:rFonts w:asciiTheme="minorEastAsia" w:hAnsiTheme="minorEastAsia"/>
          <w:szCs w:val="21"/>
        </w:rPr>
      </w:pPr>
      <w:r>
        <w:rPr>
          <w:rFonts w:hint="eastAsia" w:asciiTheme="minorEastAsia" w:hAnsiTheme="minorEastAsia"/>
          <w:szCs w:val="21"/>
        </w:rPr>
        <w:t>22.无外护层光缆敷设的最小静态弯曲半径应不小于光缆外径的（</w:t>
      </w:r>
      <w:r>
        <w:rPr>
          <w:rFonts w:hint="eastAsia" w:asciiTheme="minorEastAsia" w:hAnsiTheme="minorEastAsia"/>
          <w:b/>
          <w:szCs w:val="21"/>
        </w:rPr>
        <w:t xml:space="preserve">          </w:t>
      </w:r>
      <w:r>
        <w:rPr>
          <w:rFonts w:hint="eastAsia" w:asciiTheme="minorEastAsia" w:hAnsiTheme="minorEastAsia"/>
          <w:szCs w:val="21"/>
        </w:rPr>
        <w:t>）倍，最小动态弯曲半径应不小于光缆外径的（</w:t>
      </w:r>
      <w:r>
        <w:rPr>
          <w:rFonts w:hint="eastAsia" w:asciiTheme="minorEastAsia" w:hAnsiTheme="minorEastAsia"/>
          <w:b/>
          <w:szCs w:val="21"/>
        </w:rPr>
        <w:t xml:space="preserve">          </w:t>
      </w:r>
      <w:r>
        <w:rPr>
          <w:rFonts w:hint="eastAsia" w:asciiTheme="minorEastAsia" w:hAnsiTheme="minorEastAsia"/>
          <w:szCs w:val="21"/>
        </w:rPr>
        <w:t>）倍。</w:t>
      </w:r>
    </w:p>
    <w:p>
      <w:pPr>
        <w:ind w:firstLine="420" w:firstLineChars="200"/>
        <w:rPr>
          <w:rFonts w:asciiTheme="minorEastAsia" w:hAnsiTheme="minorEastAsia"/>
          <w:szCs w:val="21"/>
        </w:rPr>
      </w:pPr>
      <w:r>
        <w:rPr>
          <w:rFonts w:hint="eastAsia" w:asciiTheme="minorEastAsia" w:hAnsiTheme="minorEastAsia"/>
          <w:szCs w:val="21"/>
        </w:rPr>
        <w:t>23.直埋光缆金属外护层对地绝缘电阻的竣工验收指标不应低于（</w:t>
      </w:r>
      <w:r>
        <w:rPr>
          <w:rFonts w:hint="eastAsia" w:asciiTheme="minorEastAsia" w:hAnsiTheme="minorEastAsia"/>
          <w:b/>
          <w:szCs w:val="21"/>
        </w:rPr>
        <w:t xml:space="preserve">         </w:t>
      </w:r>
      <w:r>
        <w:rPr>
          <w:rFonts w:hint="eastAsia" w:asciiTheme="minorEastAsia" w:hAnsiTheme="minorEastAsia"/>
          <w:szCs w:val="21"/>
        </w:rPr>
        <w:t>）MΩ•km，其中允许10%的单盘光缆不应低于（</w:t>
      </w:r>
      <w:r>
        <w:rPr>
          <w:rFonts w:hint="eastAsia" w:asciiTheme="minorEastAsia" w:hAnsiTheme="minorEastAsia"/>
          <w:b/>
          <w:szCs w:val="21"/>
        </w:rPr>
        <w:t xml:space="preserve">       </w:t>
      </w:r>
      <w:r>
        <w:rPr>
          <w:rFonts w:hint="eastAsia" w:asciiTheme="minorEastAsia" w:hAnsiTheme="minorEastAsia"/>
          <w:szCs w:val="21"/>
        </w:rPr>
        <w:t>）MΩ。</w:t>
      </w:r>
    </w:p>
    <w:p>
      <w:pPr>
        <w:ind w:firstLine="420" w:firstLineChars="200"/>
        <w:rPr>
          <w:rFonts w:asciiTheme="minorEastAsia" w:hAnsiTheme="minorEastAsia"/>
          <w:szCs w:val="21"/>
        </w:rPr>
      </w:pPr>
      <w:r>
        <w:rPr>
          <w:rFonts w:hint="eastAsia" w:asciiTheme="minorEastAsia" w:hAnsiTheme="minorEastAsia"/>
          <w:szCs w:val="21"/>
        </w:rPr>
        <w:t>24.布放光缆的牵引力不应超过光缆最大允许张力的（</w:t>
      </w:r>
      <w:r>
        <w:rPr>
          <w:rFonts w:hint="eastAsia" w:asciiTheme="minorEastAsia" w:hAnsiTheme="minorEastAsia"/>
          <w:b/>
          <w:szCs w:val="21"/>
        </w:rPr>
        <w:t xml:space="preserve">         </w:t>
      </w:r>
      <w:r>
        <w:rPr>
          <w:rFonts w:hint="eastAsia" w:asciiTheme="minorEastAsia" w:hAnsiTheme="minorEastAsia"/>
          <w:szCs w:val="21"/>
        </w:rPr>
        <w:t>）％，瞬间最大牵引力不得超过光缆最大允许张力，主要牵引力应作用在光缆（</w:t>
      </w:r>
      <w:r>
        <w:rPr>
          <w:rFonts w:hint="eastAsia" w:asciiTheme="minorEastAsia" w:hAnsiTheme="minorEastAsia"/>
          <w:b/>
          <w:szCs w:val="21"/>
        </w:rPr>
        <w:t xml:space="preserve">          </w:t>
      </w:r>
      <w:r>
        <w:rPr>
          <w:rFonts w:hint="eastAsia" w:asciiTheme="minorEastAsia" w:hAnsiTheme="minorEastAsia"/>
          <w:szCs w:val="21"/>
        </w:rPr>
        <w:t>）上。</w:t>
      </w:r>
    </w:p>
    <w:p>
      <w:pPr>
        <w:ind w:firstLine="420" w:firstLineChars="200"/>
        <w:rPr>
          <w:rFonts w:asciiTheme="minorEastAsia" w:hAnsiTheme="minorEastAsia"/>
          <w:szCs w:val="21"/>
        </w:rPr>
      </w:pPr>
      <w:r>
        <w:rPr>
          <w:rFonts w:hint="eastAsia" w:asciiTheme="minorEastAsia" w:hAnsiTheme="minorEastAsia"/>
          <w:szCs w:val="21"/>
        </w:rPr>
        <w:t>25.光缆必须由光缆盘（</w:t>
      </w:r>
      <w:r>
        <w:rPr>
          <w:rFonts w:hint="eastAsia" w:asciiTheme="minorEastAsia" w:hAnsiTheme="minorEastAsia"/>
          <w:b/>
          <w:szCs w:val="21"/>
        </w:rPr>
        <w:t xml:space="preserve">         </w:t>
      </w:r>
      <w:r>
        <w:rPr>
          <w:rFonts w:hint="eastAsia" w:asciiTheme="minorEastAsia" w:hAnsiTheme="minorEastAsia"/>
          <w:szCs w:val="21"/>
        </w:rPr>
        <w:t>）放出，并保持松弛弧形。</w:t>
      </w:r>
    </w:p>
    <w:p>
      <w:pPr>
        <w:ind w:firstLine="420" w:firstLineChars="200"/>
        <w:rPr>
          <w:rFonts w:asciiTheme="minorEastAsia" w:hAnsiTheme="minorEastAsia"/>
        </w:rPr>
      </w:pPr>
      <w:r>
        <w:rPr>
          <w:rFonts w:hint="eastAsia" w:asciiTheme="minorEastAsia" w:hAnsiTheme="minorEastAsia"/>
        </w:rPr>
        <w:t>26.架空杆路架空光缆的敷设常用方法有三种：（</w:t>
      </w:r>
      <w:r>
        <w:rPr>
          <w:rFonts w:hint="eastAsia" w:asciiTheme="minorEastAsia" w:hAnsiTheme="minorEastAsia"/>
          <w:b/>
          <w:szCs w:val="21"/>
        </w:rPr>
        <w:t xml:space="preserve">            </w:t>
      </w:r>
      <w:r>
        <w:rPr>
          <w:rFonts w:hint="eastAsia" w:asciiTheme="minorEastAsia" w:hAnsiTheme="minorEastAsia"/>
        </w:rPr>
        <w:t>）法、（</w:t>
      </w:r>
      <w:r>
        <w:rPr>
          <w:rFonts w:hint="eastAsia" w:asciiTheme="minorEastAsia" w:hAnsiTheme="minorEastAsia"/>
          <w:b/>
          <w:szCs w:val="21"/>
        </w:rPr>
        <w:t xml:space="preserve">            </w:t>
      </w:r>
      <w:r>
        <w:rPr>
          <w:rFonts w:hint="eastAsia" w:asciiTheme="minorEastAsia" w:hAnsiTheme="minorEastAsia"/>
        </w:rPr>
        <w:t>）法、（</w:t>
      </w:r>
      <w:r>
        <w:rPr>
          <w:rFonts w:hint="eastAsia" w:asciiTheme="minorEastAsia" w:hAnsiTheme="minorEastAsia"/>
          <w:b/>
          <w:szCs w:val="21"/>
        </w:rPr>
        <w:t xml:space="preserve">               </w:t>
      </w:r>
      <w:r>
        <w:rPr>
          <w:rFonts w:hint="eastAsia" w:asciiTheme="minorEastAsia" w:hAnsiTheme="minorEastAsia"/>
        </w:rPr>
        <w:t>）</w:t>
      </w:r>
      <w:r>
        <w:rPr>
          <w:rFonts w:asciiTheme="minorEastAsia" w:hAnsiTheme="minorEastAsia"/>
          <w:szCs w:val="21"/>
        </w:rPr>
        <w:t>法</w:t>
      </w:r>
      <w:r>
        <w:rPr>
          <w:rFonts w:hint="eastAsia" w:asciiTheme="minorEastAsia" w:hAnsiTheme="minorEastAsia"/>
        </w:rPr>
        <w:t>。</w:t>
      </w:r>
    </w:p>
    <w:p>
      <w:pPr>
        <w:ind w:firstLine="420" w:firstLineChars="200"/>
        <w:rPr>
          <w:rFonts w:asciiTheme="minorEastAsia" w:hAnsiTheme="minorEastAsia"/>
          <w:szCs w:val="21"/>
        </w:rPr>
      </w:pPr>
      <w:r>
        <w:rPr>
          <w:rFonts w:hint="eastAsia" w:asciiTheme="minorEastAsia" w:hAnsiTheme="minorEastAsia"/>
        </w:rPr>
        <w:t>27.</w:t>
      </w:r>
      <w:r>
        <w:rPr>
          <w:rFonts w:hint="eastAsia" w:asciiTheme="minorEastAsia" w:hAnsiTheme="minorEastAsia"/>
          <w:szCs w:val="21"/>
        </w:rPr>
        <w:t>架空光缆挂钩在吊线上的（</w:t>
      </w:r>
      <w:r>
        <w:rPr>
          <w:rFonts w:hint="eastAsia" w:asciiTheme="minorEastAsia" w:hAnsiTheme="minorEastAsia"/>
          <w:b/>
          <w:szCs w:val="21"/>
        </w:rPr>
        <w:t xml:space="preserve">       </w:t>
      </w:r>
      <w:r>
        <w:rPr>
          <w:rFonts w:hint="eastAsia" w:asciiTheme="minorEastAsia" w:hAnsiTheme="minorEastAsia"/>
          <w:szCs w:val="21"/>
        </w:rPr>
        <w:t>）方向应一致，挂钩托板应齐全、完整。</w:t>
      </w:r>
    </w:p>
    <w:p>
      <w:pPr>
        <w:ind w:firstLine="420" w:firstLineChars="200"/>
        <w:rPr>
          <w:rFonts w:asciiTheme="minorEastAsia" w:hAnsiTheme="minorEastAsia"/>
          <w:szCs w:val="21"/>
        </w:rPr>
      </w:pPr>
      <w:r>
        <w:rPr>
          <w:rFonts w:hint="eastAsia" w:asciiTheme="minorEastAsia" w:hAnsiTheme="minorEastAsia"/>
          <w:szCs w:val="21"/>
        </w:rPr>
        <w:t>28.架空光缆在电杆两侧的第一只挂钩应各距电杆（</w:t>
      </w:r>
      <w:r>
        <w:rPr>
          <w:rFonts w:hint="eastAsia" w:asciiTheme="minorEastAsia" w:hAnsiTheme="minorEastAsia"/>
          <w:b/>
          <w:szCs w:val="21"/>
        </w:rPr>
        <w:t xml:space="preserve">          </w:t>
      </w:r>
      <w:r>
        <w:rPr>
          <w:rFonts w:hint="eastAsia" w:asciiTheme="minorEastAsia" w:hAnsiTheme="minorEastAsia"/>
          <w:szCs w:val="21"/>
        </w:rPr>
        <w:t>）cm，允许偏差为±2cm。光缆挂钩卡挂间距应为（</w:t>
      </w:r>
      <w:r>
        <w:rPr>
          <w:rFonts w:hint="eastAsia" w:asciiTheme="minorEastAsia" w:hAnsiTheme="minorEastAsia"/>
          <w:b/>
          <w:szCs w:val="21"/>
        </w:rPr>
        <w:t xml:space="preserve">          </w:t>
      </w:r>
      <w:r>
        <w:rPr>
          <w:rFonts w:hint="eastAsia" w:asciiTheme="minorEastAsia" w:hAnsiTheme="minorEastAsia"/>
          <w:szCs w:val="21"/>
        </w:rPr>
        <w:t>）cm，允许偏差为±3cm。</w:t>
      </w:r>
    </w:p>
    <w:p>
      <w:pPr>
        <w:ind w:firstLine="420" w:firstLineChars="200"/>
        <w:rPr>
          <w:rFonts w:asciiTheme="minorEastAsia" w:hAnsiTheme="minorEastAsia"/>
        </w:rPr>
      </w:pPr>
      <w:r>
        <w:rPr>
          <w:rFonts w:hint="eastAsia" w:asciiTheme="minorEastAsia" w:hAnsiTheme="minorEastAsia"/>
          <w:szCs w:val="21"/>
        </w:rPr>
        <w:t>29.</w:t>
      </w:r>
      <w:r>
        <w:rPr>
          <w:rFonts w:hint="eastAsia" w:asciiTheme="minorEastAsia" w:hAnsiTheme="minorEastAsia"/>
        </w:rPr>
        <w:t>为了维修光缆方便，架空光缆应每隔500米在电杆上预留（</w:t>
      </w:r>
      <w:r>
        <w:rPr>
          <w:rFonts w:hint="eastAsia" w:asciiTheme="minorEastAsia" w:hAnsiTheme="minorEastAsia"/>
          <w:b/>
          <w:szCs w:val="21"/>
        </w:rPr>
        <w:t xml:space="preserve">          </w:t>
      </w:r>
      <w:r>
        <w:rPr>
          <w:rFonts w:hint="eastAsia" w:asciiTheme="minorEastAsia" w:hAnsiTheme="minorEastAsia"/>
        </w:rPr>
        <w:t>）米光缆，此预留称为大预留。</w:t>
      </w:r>
    </w:p>
    <w:p>
      <w:pPr>
        <w:ind w:firstLine="420" w:firstLineChars="200"/>
        <w:rPr>
          <w:rFonts w:asciiTheme="minorEastAsia" w:hAnsiTheme="minorEastAsia"/>
        </w:rPr>
      </w:pPr>
      <w:r>
        <w:rPr>
          <w:rFonts w:hint="eastAsia" w:asciiTheme="minorEastAsia" w:hAnsiTheme="minorEastAsia"/>
        </w:rPr>
        <w:t>30.光缆经十字吊线、丁字吊线处应安装保护管，保护管长度应为（</w:t>
      </w:r>
      <w:r>
        <w:rPr>
          <w:rFonts w:hint="eastAsia" w:asciiTheme="minorEastAsia" w:hAnsiTheme="minorEastAsia"/>
          <w:b/>
          <w:szCs w:val="21"/>
        </w:rPr>
        <w:t xml:space="preserve">       </w:t>
      </w:r>
      <w:r>
        <w:rPr>
          <w:rFonts w:hint="eastAsia" w:asciiTheme="minorEastAsia" w:hAnsiTheme="minorEastAsia"/>
        </w:rPr>
        <w:t>）cm。</w:t>
      </w:r>
    </w:p>
    <w:p>
      <w:pPr>
        <w:ind w:firstLine="420" w:firstLineChars="200"/>
        <w:rPr>
          <w:rFonts w:asciiTheme="minorEastAsia" w:hAnsiTheme="minorEastAsia"/>
          <w:szCs w:val="21"/>
        </w:rPr>
      </w:pPr>
      <w:r>
        <w:rPr>
          <w:rFonts w:hint="eastAsia" w:asciiTheme="minorEastAsia" w:hAnsiTheme="minorEastAsia"/>
          <w:szCs w:val="21"/>
        </w:rPr>
        <w:t>31</w:t>
      </w:r>
      <w:r>
        <w:rPr>
          <w:rFonts w:asciiTheme="minorEastAsia" w:hAnsiTheme="minorEastAsia"/>
          <w:szCs w:val="21"/>
        </w:rPr>
        <w:t>.</w:t>
      </w:r>
      <w:r>
        <w:rPr>
          <w:rFonts w:hint="eastAsia" w:asciiTheme="minorEastAsia" w:hAnsiTheme="minorEastAsia"/>
          <w:szCs w:val="21"/>
        </w:rPr>
        <w:t>光缆引上电杆杆上的引上保护管高度不小于（</w:t>
      </w:r>
      <w:r>
        <w:rPr>
          <w:rFonts w:hint="eastAsia" w:asciiTheme="minorEastAsia" w:hAnsiTheme="minorEastAsia"/>
          <w:b/>
          <w:szCs w:val="21"/>
        </w:rPr>
        <w:t xml:space="preserve">          </w:t>
      </w:r>
      <w:r>
        <w:rPr>
          <w:rFonts w:hint="eastAsia" w:asciiTheme="minorEastAsia" w:hAnsiTheme="minorEastAsia"/>
          <w:szCs w:val="21"/>
        </w:rPr>
        <w:t>）m。</w:t>
      </w:r>
    </w:p>
    <w:p>
      <w:pPr>
        <w:ind w:firstLine="420" w:firstLineChars="200"/>
        <w:rPr>
          <w:rFonts w:asciiTheme="minorEastAsia" w:hAnsiTheme="minorEastAsia"/>
        </w:rPr>
      </w:pPr>
      <w:r>
        <w:rPr>
          <w:rFonts w:hint="eastAsia" w:asciiTheme="minorEastAsia" w:hAnsiTheme="minorEastAsia"/>
          <w:szCs w:val="21"/>
        </w:rPr>
        <w:t>32</w:t>
      </w:r>
      <w:r>
        <w:rPr>
          <w:rFonts w:asciiTheme="minorEastAsia" w:hAnsiTheme="minorEastAsia"/>
          <w:szCs w:val="21"/>
        </w:rPr>
        <w:t>.</w:t>
      </w:r>
      <w:r>
        <w:rPr>
          <w:rFonts w:hint="eastAsia" w:asciiTheme="minorEastAsia" w:hAnsiTheme="minorEastAsia"/>
        </w:rPr>
        <w:t>墙壁光缆离地面高度不应小于（</w:t>
      </w:r>
      <w:r>
        <w:rPr>
          <w:rFonts w:hint="eastAsia" w:asciiTheme="minorEastAsia" w:hAnsiTheme="minorEastAsia"/>
          <w:b/>
          <w:szCs w:val="21"/>
        </w:rPr>
        <w:t xml:space="preserve">          </w:t>
      </w:r>
      <w:r>
        <w:rPr>
          <w:rFonts w:hint="eastAsia" w:asciiTheme="minorEastAsia" w:hAnsiTheme="minorEastAsia"/>
        </w:rPr>
        <w:t>）m，在有过街楼地方穿越，缆线不应低于过街楼底层高度。</w:t>
      </w:r>
    </w:p>
    <w:p>
      <w:pPr>
        <w:ind w:firstLine="420" w:firstLineChars="200"/>
        <w:rPr>
          <w:rFonts w:asciiTheme="minorEastAsia" w:hAnsiTheme="minorEastAsia"/>
        </w:rPr>
      </w:pPr>
      <w:r>
        <w:rPr>
          <w:rFonts w:hint="eastAsia" w:asciiTheme="minorEastAsia" w:hAnsiTheme="minorEastAsia"/>
        </w:rPr>
        <w:t>33.穿墙管应向外墙下方倾斜（</w:t>
      </w:r>
      <w:r>
        <w:rPr>
          <w:rFonts w:hint="eastAsia" w:asciiTheme="minorEastAsia" w:hAnsiTheme="minorEastAsia"/>
          <w:b/>
          <w:szCs w:val="21"/>
        </w:rPr>
        <w:t xml:space="preserve">       </w:t>
      </w:r>
      <w:r>
        <w:rPr>
          <w:rFonts w:hint="eastAsia" w:asciiTheme="minorEastAsia" w:hAnsiTheme="minorEastAsia"/>
        </w:rPr>
        <w:t>）cm，使雨水不致流入室内。</w:t>
      </w:r>
    </w:p>
    <w:p>
      <w:pPr>
        <w:ind w:firstLine="420" w:firstLineChars="200"/>
        <w:rPr>
          <w:rFonts w:asciiTheme="minorEastAsia" w:hAnsiTheme="minorEastAsia"/>
        </w:rPr>
      </w:pPr>
      <w:r>
        <w:rPr>
          <w:rFonts w:hint="eastAsia" w:asciiTheme="minorEastAsia" w:hAnsiTheme="minorEastAsia"/>
        </w:rPr>
        <w:t>34.吊线在墙壁上终端固定物距墙角不应小于（</w:t>
      </w:r>
      <w:r>
        <w:rPr>
          <w:rFonts w:hint="eastAsia" w:asciiTheme="minorEastAsia" w:hAnsiTheme="minorEastAsia"/>
          <w:b/>
          <w:szCs w:val="21"/>
        </w:rPr>
        <w:t xml:space="preserve">       </w:t>
      </w:r>
      <w:r>
        <w:rPr>
          <w:rFonts w:hint="eastAsia" w:asciiTheme="minorEastAsia" w:hAnsiTheme="minorEastAsia"/>
        </w:rPr>
        <w:t>）mm，墙上中间支撑物间距宜为8m～10m，终端固定物与第一个中间支撑物的距离不应大于（</w:t>
      </w:r>
      <w:r>
        <w:rPr>
          <w:rFonts w:hint="eastAsia" w:asciiTheme="minorEastAsia" w:hAnsiTheme="minorEastAsia"/>
          <w:b/>
        </w:rPr>
        <w:t xml:space="preserve">    </w:t>
      </w:r>
      <w:r>
        <w:rPr>
          <w:rFonts w:hint="eastAsia" w:asciiTheme="minorEastAsia" w:hAnsiTheme="minorEastAsia"/>
        </w:rPr>
        <w:t>）m。</w:t>
      </w:r>
    </w:p>
    <w:p>
      <w:pPr>
        <w:ind w:firstLine="420" w:firstLineChars="200"/>
        <w:rPr>
          <w:rFonts w:asciiTheme="minorEastAsia" w:hAnsiTheme="minorEastAsia"/>
        </w:rPr>
      </w:pPr>
      <w:r>
        <w:rPr>
          <w:rFonts w:hint="eastAsia" w:asciiTheme="minorEastAsia" w:hAnsiTheme="minorEastAsia"/>
        </w:rPr>
        <w:t>35.钉固式墙壁光缆的卡子间隔距离要均匀，垂直方向为（</w:t>
      </w:r>
      <w:r>
        <w:rPr>
          <w:rFonts w:hint="eastAsia" w:asciiTheme="minorEastAsia" w:hAnsiTheme="minorEastAsia"/>
          <w:b/>
          <w:szCs w:val="21"/>
        </w:rPr>
        <w:t xml:space="preserve">          </w:t>
      </w:r>
      <w:r>
        <w:rPr>
          <w:rFonts w:hint="eastAsia" w:asciiTheme="minorEastAsia" w:hAnsiTheme="minorEastAsia"/>
        </w:rPr>
        <w:t>）cm，水平方向为（</w:t>
      </w:r>
      <w:r>
        <w:rPr>
          <w:rFonts w:hint="eastAsia" w:asciiTheme="minorEastAsia" w:hAnsiTheme="minorEastAsia"/>
          <w:b/>
          <w:szCs w:val="21"/>
        </w:rPr>
        <w:t xml:space="preserve">          </w:t>
      </w:r>
      <w:r>
        <w:rPr>
          <w:rFonts w:hint="eastAsia" w:asciiTheme="minorEastAsia" w:hAnsiTheme="minorEastAsia"/>
        </w:rPr>
        <w:t>）cm。</w:t>
      </w:r>
    </w:p>
    <w:p>
      <w:pPr>
        <w:ind w:firstLine="420" w:firstLineChars="200"/>
        <w:rPr>
          <w:rFonts w:asciiTheme="minorEastAsia" w:hAnsiTheme="minorEastAsia"/>
        </w:rPr>
      </w:pPr>
      <w:r>
        <w:rPr>
          <w:rFonts w:hint="eastAsia" w:asciiTheme="minorEastAsia" w:hAnsiTheme="minorEastAsia"/>
        </w:rPr>
        <w:t>36.管孔清洗有（</w:t>
      </w:r>
      <w:r>
        <w:rPr>
          <w:rFonts w:hint="eastAsia" w:asciiTheme="minorEastAsia" w:hAnsiTheme="minorEastAsia"/>
          <w:b/>
          <w:szCs w:val="21"/>
        </w:rPr>
        <w:t xml:space="preserve">          </w:t>
      </w:r>
      <w:r>
        <w:rPr>
          <w:rFonts w:hint="eastAsia" w:asciiTheme="minorEastAsia" w:hAnsiTheme="minorEastAsia"/>
        </w:rPr>
        <w:t>）和（</w:t>
      </w:r>
      <w:r>
        <w:rPr>
          <w:rFonts w:hint="eastAsia" w:asciiTheme="minorEastAsia" w:hAnsiTheme="minorEastAsia"/>
          <w:b/>
          <w:szCs w:val="21"/>
        </w:rPr>
        <w:t xml:space="preserve">          </w:t>
      </w:r>
      <w:r>
        <w:rPr>
          <w:rFonts w:hint="eastAsia" w:asciiTheme="minorEastAsia" w:hAnsiTheme="minorEastAsia"/>
        </w:rPr>
        <w:t>）清洗两种方式。</w:t>
      </w:r>
    </w:p>
    <w:p>
      <w:pPr>
        <w:ind w:firstLine="420" w:firstLineChars="200"/>
        <w:rPr>
          <w:rFonts w:asciiTheme="minorEastAsia" w:hAnsiTheme="minorEastAsia"/>
        </w:rPr>
      </w:pPr>
      <w:r>
        <w:rPr>
          <w:rFonts w:hint="eastAsia" w:asciiTheme="minorEastAsia" w:hAnsiTheme="minorEastAsia"/>
        </w:rPr>
        <w:t>37.牵引光缆的张力应主要加在光缆的（</w:t>
      </w:r>
      <w:r>
        <w:rPr>
          <w:rFonts w:hint="eastAsia" w:asciiTheme="minorEastAsia" w:hAnsiTheme="minorEastAsia"/>
          <w:b/>
          <w:szCs w:val="21"/>
        </w:rPr>
        <w:t xml:space="preserve">          </w:t>
      </w:r>
      <w:r>
        <w:rPr>
          <w:rFonts w:hint="eastAsia" w:asciiTheme="minorEastAsia" w:hAnsiTheme="minorEastAsia"/>
        </w:rPr>
        <w:t>）上，其余加到外护层上。</w:t>
      </w:r>
    </w:p>
    <w:p>
      <w:pPr>
        <w:ind w:firstLine="420" w:firstLineChars="200"/>
        <w:rPr>
          <w:rFonts w:asciiTheme="minorEastAsia" w:hAnsiTheme="minorEastAsia"/>
        </w:rPr>
      </w:pPr>
      <w:r>
        <w:rPr>
          <w:rFonts w:hint="eastAsia" w:asciiTheme="minorEastAsia" w:hAnsiTheme="minorEastAsia"/>
        </w:rPr>
        <w:t>38.管道光缆敷设主要有（</w:t>
      </w:r>
      <w:r>
        <w:rPr>
          <w:rFonts w:hint="eastAsia" w:asciiTheme="minorEastAsia" w:hAnsiTheme="minorEastAsia"/>
          <w:b/>
          <w:szCs w:val="21"/>
        </w:rPr>
        <w:t xml:space="preserve">           </w:t>
      </w:r>
      <w:r>
        <w:rPr>
          <w:rFonts w:hint="eastAsia" w:asciiTheme="minorEastAsia" w:hAnsiTheme="minorEastAsia"/>
        </w:rPr>
        <w:t>）牵引法、（</w:t>
      </w:r>
      <w:r>
        <w:rPr>
          <w:rFonts w:hint="eastAsia" w:asciiTheme="minorEastAsia" w:hAnsiTheme="minorEastAsia"/>
          <w:b/>
          <w:szCs w:val="21"/>
        </w:rPr>
        <w:t xml:space="preserve">             </w:t>
      </w:r>
      <w:r>
        <w:rPr>
          <w:rFonts w:hint="eastAsia" w:asciiTheme="minorEastAsia" w:hAnsiTheme="minorEastAsia"/>
        </w:rPr>
        <w:t>）牵引法和（</w:t>
      </w:r>
      <w:r>
        <w:rPr>
          <w:rFonts w:hint="eastAsia" w:asciiTheme="minorEastAsia" w:hAnsiTheme="minorEastAsia"/>
          <w:b/>
          <w:szCs w:val="21"/>
        </w:rPr>
        <w:t xml:space="preserve">            </w:t>
      </w:r>
      <w:r>
        <w:rPr>
          <w:rFonts w:hint="eastAsia" w:asciiTheme="minorEastAsia" w:hAnsiTheme="minorEastAsia"/>
        </w:rPr>
        <w:t>）方法。</w:t>
      </w:r>
    </w:p>
    <w:p>
      <w:pPr>
        <w:ind w:firstLine="420" w:firstLineChars="200"/>
        <w:rPr>
          <w:rFonts w:asciiTheme="minorEastAsia" w:hAnsiTheme="minorEastAsia"/>
          <w:szCs w:val="21"/>
        </w:rPr>
      </w:pPr>
      <w:r>
        <w:rPr>
          <w:rFonts w:hint="eastAsia" w:asciiTheme="minorEastAsia" w:hAnsiTheme="minorEastAsia"/>
        </w:rPr>
        <w:t>39.气吹微缆敷设有（</w:t>
      </w:r>
      <w:r>
        <w:rPr>
          <w:rFonts w:hint="eastAsia" w:asciiTheme="minorEastAsia" w:hAnsiTheme="minorEastAsia"/>
          <w:b/>
          <w:szCs w:val="21"/>
        </w:rPr>
        <w:t xml:space="preserve">          </w:t>
      </w:r>
      <w:r>
        <w:rPr>
          <w:rFonts w:hint="eastAsia" w:asciiTheme="minorEastAsia" w:hAnsiTheme="minorEastAsia"/>
        </w:rPr>
        <w:t>）</w:t>
      </w:r>
      <w:r>
        <w:rPr>
          <w:rFonts w:asciiTheme="minorEastAsia" w:hAnsiTheme="minorEastAsia"/>
        </w:rPr>
        <w:t>气吹法、（</w:t>
      </w:r>
      <w:r>
        <w:rPr>
          <w:rFonts w:hint="eastAsia" w:asciiTheme="minorEastAsia" w:hAnsiTheme="minorEastAsia"/>
          <w:b/>
          <w:szCs w:val="21"/>
        </w:rPr>
        <w:t xml:space="preserve">          </w:t>
      </w:r>
      <w:r>
        <w:rPr>
          <w:rFonts w:asciiTheme="minorEastAsia" w:hAnsiTheme="minorEastAsia"/>
        </w:rPr>
        <w:t>）气吹法</w:t>
      </w:r>
      <w:r>
        <w:rPr>
          <w:rFonts w:hint="eastAsia" w:asciiTheme="minorEastAsia" w:hAnsiTheme="minorEastAsia"/>
        </w:rPr>
        <w:t>、（</w:t>
      </w:r>
      <w:r>
        <w:rPr>
          <w:rFonts w:hint="eastAsia" w:asciiTheme="minorEastAsia" w:hAnsiTheme="minorEastAsia"/>
          <w:b/>
          <w:szCs w:val="21"/>
        </w:rPr>
        <w:t xml:space="preserve">          </w:t>
      </w:r>
      <w:r>
        <w:rPr>
          <w:rFonts w:hint="eastAsia" w:asciiTheme="minorEastAsia" w:hAnsiTheme="minorEastAsia"/>
        </w:rPr>
        <w:t>）</w:t>
      </w:r>
      <w:r>
        <w:rPr>
          <w:rFonts w:asciiTheme="minorEastAsia" w:hAnsiTheme="minorEastAsia"/>
        </w:rPr>
        <w:t>气吹</w:t>
      </w:r>
      <w:r>
        <w:rPr>
          <w:rFonts w:hint="eastAsia" w:asciiTheme="minorEastAsia" w:hAnsiTheme="minorEastAsia"/>
        </w:rPr>
        <w:t>法、（</w:t>
      </w:r>
      <w:r>
        <w:rPr>
          <w:rFonts w:hint="eastAsia" w:asciiTheme="minorEastAsia" w:hAnsiTheme="minorEastAsia"/>
          <w:b/>
          <w:szCs w:val="21"/>
        </w:rPr>
        <w:t xml:space="preserve">          </w:t>
      </w:r>
      <w:r>
        <w:rPr>
          <w:rFonts w:hint="eastAsia" w:asciiTheme="minorEastAsia" w:hAnsiTheme="minorEastAsia"/>
        </w:rPr>
        <w:t>）</w:t>
      </w:r>
      <w:r>
        <w:rPr>
          <w:rFonts w:asciiTheme="minorEastAsia" w:hAnsiTheme="minorEastAsia"/>
        </w:rPr>
        <w:t>气吹法</w:t>
      </w:r>
      <w:r>
        <w:rPr>
          <w:rFonts w:hint="eastAsia" w:asciiTheme="minorEastAsia" w:hAnsiTheme="minorEastAsia"/>
        </w:rPr>
        <w:t>等四种方法。</w:t>
      </w:r>
    </w:p>
    <w:p>
      <w:pPr>
        <w:ind w:firstLine="420" w:firstLineChars="200"/>
        <w:rPr>
          <w:rFonts w:asciiTheme="minorEastAsia" w:hAnsiTheme="minorEastAsia"/>
        </w:rPr>
      </w:pPr>
      <w:r>
        <w:rPr>
          <w:rFonts w:hint="eastAsia" w:asciiTheme="minorEastAsia" w:hAnsiTheme="minorEastAsia"/>
        </w:rPr>
        <w:t>40.直埋光缆和房屋建筑红线或基础的最小水平隔距为（</w:t>
      </w:r>
      <w:r>
        <w:rPr>
          <w:rFonts w:hint="eastAsia" w:asciiTheme="minorEastAsia" w:hAnsiTheme="minorEastAsia"/>
          <w:b/>
          <w:szCs w:val="21"/>
        </w:rPr>
        <w:t xml:space="preserve">          </w:t>
      </w:r>
      <w:r>
        <w:rPr>
          <w:rFonts w:hint="eastAsia" w:asciiTheme="minorEastAsia" w:hAnsiTheme="minorEastAsia"/>
        </w:rPr>
        <w:t>）m。</w:t>
      </w:r>
    </w:p>
    <w:p>
      <w:pPr>
        <w:ind w:firstLine="420" w:firstLineChars="200"/>
        <w:jc w:val="left"/>
        <w:rPr>
          <w:rFonts w:asciiTheme="minorEastAsia" w:hAnsiTheme="minorEastAsia"/>
          <w:szCs w:val="21"/>
        </w:rPr>
      </w:pPr>
      <w:r>
        <w:rPr>
          <w:rFonts w:hint="eastAsia" w:asciiTheme="minorEastAsia" w:hAnsiTheme="minorEastAsia"/>
          <w:szCs w:val="21"/>
        </w:rPr>
        <w:t>41</w:t>
      </w:r>
      <w:r>
        <w:rPr>
          <w:rFonts w:asciiTheme="minorEastAsia" w:hAnsiTheme="minorEastAsia"/>
          <w:szCs w:val="21"/>
        </w:rPr>
        <w:t>.</w:t>
      </w:r>
      <w:r>
        <w:rPr>
          <w:rFonts w:hint="eastAsia" w:asciiTheme="minorEastAsia" w:hAnsiTheme="minorEastAsia"/>
          <w:szCs w:val="21"/>
        </w:rPr>
        <w:t>直埋光缆采用钢管保护时，与水管、燃飞管、输油管交越时的净距可降低为（</w:t>
      </w:r>
      <w:r>
        <w:rPr>
          <w:rFonts w:hint="eastAsia" w:asciiTheme="minorEastAsia" w:hAnsiTheme="minorEastAsia"/>
          <w:b/>
          <w:szCs w:val="21"/>
        </w:rPr>
        <w:t xml:space="preserve"> </w:t>
      </w:r>
      <w:r>
        <w:rPr>
          <w:rFonts w:hint="eastAsia" w:asciiTheme="minorEastAsia" w:hAnsiTheme="minorEastAsia"/>
          <w:szCs w:val="21"/>
        </w:rPr>
        <w:t>）m。</w:t>
      </w:r>
    </w:p>
    <w:p>
      <w:pPr>
        <w:ind w:firstLine="420" w:firstLineChars="200"/>
        <w:rPr>
          <w:rFonts w:asciiTheme="minorEastAsia" w:hAnsiTheme="minorEastAsia"/>
        </w:rPr>
      </w:pPr>
      <w:r>
        <w:rPr>
          <w:rFonts w:hint="eastAsia" w:asciiTheme="minorEastAsia" w:hAnsiTheme="minorEastAsia"/>
        </w:rPr>
        <w:t>42.同沟直埋1～2条光缆，沟底宽度宜为（</w:t>
      </w:r>
      <w:r>
        <w:rPr>
          <w:rFonts w:hint="eastAsia" w:asciiTheme="minorEastAsia" w:hAnsiTheme="minorEastAsia"/>
          <w:b/>
          <w:szCs w:val="21"/>
        </w:rPr>
        <w:t xml:space="preserve">          </w:t>
      </w:r>
      <w:r>
        <w:rPr>
          <w:rFonts w:hint="eastAsia" w:asciiTheme="minorEastAsia" w:hAnsiTheme="minorEastAsia"/>
        </w:rPr>
        <w:t>）cm；同沟埋设3条光缆，沟底宽度宜为55cm；同沟埋设4条光缆，沟底宽度宜为65cm。</w:t>
      </w:r>
    </w:p>
    <w:p>
      <w:pPr>
        <w:ind w:firstLine="420" w:firstLineChars="200"/>
        <w:rPr>
          <w:rFonts w:asciiTheme="minorEastAsia" w:hAnsiTheme="minorEastAsia"/>
        </w:rPr>
      </w:pPr>
      <w:r>
        <w:rPr>
          <w:rFonts w:hint="eastAsia" w:asciiTheme="minorEastAsia" w:hAnsiTheme="minorEastAsia"/>
          <w:szCs w:val="21"/>
        </w:rPr>
        <w:t>43.直埋光缆在</w:t>
      </w:r>
      <w:r>
        <w:rPr>
          <w:rFonts w:hint="eastAsia" w:asciiTheme="minorEastAsia" w:hAnsiTheme="minorEastAsia"/>
        </w:rPr>
        <w:t>普通土（硬土）的埋深应≥（</w:t>
      </w:r>
      <w:r>
        <w:rPr>
          <w:rFonts w:hint="eastAsia" w:asciiTheme="minorEastAsia" w:hAnsiTheme="minorEastAsia"/>
          <w:b/>
          <w:szCs w:val="21"/>
        </w:rPr>
        <w:t xml:space="preserve">          </w:t>
      </w:r>
      <w:r>
        <w:rPr>
          <w:rFonts w:hint="eastAsia" w:asciiTheme="minorEastAsia" w:hAnsiTheme="minorEastAsia"/>
        </w:rPr>
        <w:t>）m。</w:t>
      </w:r>
    </w:p>
    <w:p>
      <w:pPr>
        <w:ind w:firstLine="420" w:firstLineChars="200"/>
        <w:rPr>
          <w:rFonts w:asciiTheme="minorEastAsia" w:hAnsiTheme="minorEastAsia"/>
        </w:rPr>
      </w:pPr>
      <w:r>
        <w:rPr>
          <w:rFonts w:hint="eastAsia" w:asciiTheme="minorEastAsia" w:hAnsiTheme="minorEastAsia"/>
          <w:szCs w:val="21"/>
        </w:rPr>
        <w:t>44.直埋光缆在</w:t>
      </w:r>
      <w:r>
        <w:rPr>
          <w:rFonts w:hint="eastAsia" w:asciiTheme="minorEastAsia" w:hAnsiTheme="minorEastAsia"/>
        </w:rPr>
        <w:t>市区城镇地段埋深应≥（</w:t>
      </w:r>
      <w:r>
        <w:rPr>
          <w:rFonts w:hint="eastAsia" w:asciiTheme="minorEastAsia" w:hAnsiTheme="minorEastAsia"/>
          <w:b/>
          <w:szCs w:val="21"/>
        </w:rPr>
        <w:t xml:space="preserve">          </w:t>
      </w:r>
      <w:r>
        <w:rPr>
          <w:rFonts w:hint="eastAsia" w:asciiTheme="minorEastAsia" w:hAnsiTheme="minorEastAsia"/>
        </w:rPr>
        <w:t>）m。</w:t>
      </w:r>
    </w:p>
    <w:p>
      <w:pPr>
        <w:ind w:firstLine="420" w:firstLineChars="200"/>
        <w:rPr>
          <w:rFonts w:asciiTheme="minorEastAsia" w:hAnsiTheme="minorEastAsia"/>
          <w:szCs w:val="21"/>
        </w:rPr>
      </w:pPr>
      <w:r>
        <w:rPr>
          <w:rFonts w:hint="eastAsia" w:asciiTheme="minorEastAsia" w:hAnsiTheme="minorEastAsia"/>
          <w:szCs w:val="21"/>
        </w:rPr>
        <w:t>45.直埋光缆在</w:t>
      </w:r>
      <w:r>
        <w:rPr>
          <w:rFonts w:hint="eastAsia" w:asciiTheme="minorEastAsia" w:hAnsiTheme="minorEastAsia"/>
        </w:rPr>
        <w:t>全石质土壤埋深应≥（</w:t>
      </w:r>
      <w:r>
        <w:rPr>
          <w:rFonts w:hint="eastAsia" w:asciiTheme="minorEastAsia" w:hAnsiTheme="minorEastAsia"/>
          <w:b/>
          <w:szCs w:val="21"/>
        </w:rPr>
        <w:t xml:space="preserve">          </w:t>
      </w:r>
      <w:r>
        <w:rPr>
          <w:rFonts w:hint="eastAsia" w:asciiTheme="minorEastAsia" w:hAnsiTheme="minorEastAsia"/>
        </w:rPr>
        <w:t>）m。</w:t>
      </w:r>
    </w:p>
    <w:p>
      <w:pPr>
        <w:ind w:firstLine="420" w:firstLineChars="200"/>
        <w:rPr>
          <w:rFonts w:asciiTheme="minorEastAsia" w:hAnsiTheme="minorEastAsia"/>
        </w:rPr>
      </w:pPr>
      <w:r>
        <w:rPr>
          <w:rFonts w:hint="eastAsia" w:asciiTheme="minorEastAsia" w:hAnsiTheme="minorEastAsia"/>
          <w:szCs w:val="21"/>
        </w:rPr>
        <w:t>46.直埋光缆在</w:t>
      </w:r>
      <w:r>
        <w:rPr>
          <w:rFonts w:hint="eastAsia" w:asciiTheme="minorEastAsia" w:hAnsiTheme="minorEastAsia"/>
        </w:rPr>
        <w:t>市区城镇</w:t>
      </w:r>
      <w:r>
        <w:rPr>
          <w:rFonts w:hint="eastAsia" w:asciiTheme="minorEastAsia" w:hAnsiTheme="minorEastAsia"/>
          <w:lang w:val="en-US" w:eastAsia="zh-CN"/>
        </w:rPr>
        <w:t>一般</w:t>
      </w:r>
      <w:r>
        <w:rPr>
          <w:rFonts w:hint="eastAsia" w:asciiTheme="minorEastAsia" w:hAnsiTheme="minorEastAsia"/>
        </w:rPr>
        <w:t>地段埋深应≥（</w:t>
      </w:r>
      <w:r>
        <w:rPr>
          <w:rFonts w:hint="eastAsia" w:asciiTheme="minorEastAsia" w:hAnsiTheme="minorEastAsia"/>
          <w:b/>
          <w:szCs w:val="21"/>
        </w:rPr>
        <w:t xml:space="preserve">          </w:t>
      </w:r>
      <w:r>
        <w:rPr>
          <w:rFonts w:hint="eastAsia" w:asciiTheme="minorEastAsia" w:hAnsiTheme="minorEastAsia"/>
        </w:rPr>
        <w:t>）m。</w:t>
      </w:r>
    </w:p>
    <w:p>
      <w:pPr>
        <w:autoSpaceDE w:val="0"/>
        <w:autoSpaceDN w:val="0"/>
        <w:adjustRightInd w:val="0"/>
        <w:ind w:firstLine="420" w:firstLineChars="200"/>
        <w:jc w:val="left"/>
        <w:rPr>
          <w:rFonts w:asciiTheme="minorEastAsia" w:hAnsiTheme="minorEastAsia"/>
        </w:rPr>
      </w:pPr>
      <w:r>
        <w:rPr>
          <w:rFonts w:hint="eastAsia" w:asciiTheme="minorEastAsia" w:hAnsiTheme="minorEastAsia"/>
        </w:rPr>
        <w:t>47.直埋光缆沟在一般地段的沟底应填细土或沙石，并夯实，夯实后其厚度约（</w:t>
      </w:r>
      <w:r>
        <w:rPr>
          <w:rFonts w:hint="eastAsia" w:asciiTheme="minorEastAsia" w:hAnsiTheme="minorEastAsia"/>
          <w:b/>
          <w:szCs w:val="21"/>
        </w:rPr>
        <w:t xml:space="preserve">  </w:t>
      </w:r>
      <w:r>
        <w:rPr>
          <w:rFonts w:hint="eastAsia" w:asciiTheme="minorEastAsia" w:hAnsiTheme="minorEastAsia"/>
        </w:rPr>
        <w:t>）cm。</w:t>
      </w:r>
    </w:p>
    <w:p>
      <w:pPr>
        <w:autoSpaceDE w:val="0"/>
        <w:autoSpaceDN w:val="0"/>
        <w:adjustRightInd w:val="0"/>
        <w:ind w:firstLine="420" w:firstLineChars="200"/>
        <w:rPr>
          <w:rFonts w:asciiTheme="minorEastAsia" w:hAnsiTheme="minorEastAsia"/>
        </w:rPr>
      </w:pPr>
      <w:r>
        <w:rPr>
          <w:rFonts w:hint="eastAsia" w:asciiTheme="minorEastAsia" w:hAnsiTheme="minorEastAsia"/>
        </w:rPr>
        <w:t>48</w:t>
      </w:r>
      <w:r>
        <w:rPr>
          <w:rFonts w:asciiTheme="minorEastAsia" w:hAnsiTheme="minorEastAsia"/>
        </w:rPr>
        <w:t>.</w:t>
      </w:r>
      <w:r>
        <w:rPr>
          <w:rFonts w:hint="eastAsia" w:asciiTheme="minorEastAsia" w:hAnsiTheme="minorEastAsia"/>
        </w:rPr>
        <w:t>直埋光缆人工敷设分为（</w:t>
      </w:r>
      <w:r>
        <w:rPr>
          <w:rFonts w:hint="eastAsia" w:asciiTheme="minorEastAsia" w:hAnsiTheme="minorEastAsia"/>
          <w:b/>
          <w:szCs w:val="21"/>
        </w:rPr>
        <w:t xml:space="preserve">          </w:t>
      </w:r>
      <w:r>
        <w:rPr>
          <w:rFonts w:hint="eastAsia" w:asciiTheme="minorEastAsia" w:hAnsiTheme="minorEastAsia"/>
        </w:rPr>
        <w:t>）法和抬放法。</w:t>
      </w:r>
    </w:p>
    <w:p>
      <w:pPr>
        <w:autoSpaceDE w:val="0"/>
        <w:autoSpaceDN w:val="0"/>
        <w:adjustRightInd w:val="0"/>
        <w:ind w:firstLine="420" w:firstLineChars="200"/>
        <w:rPr>
          <w:rFonts w:asciiTheme="minorEastAsia" w:hAnsiTheme="minorEastAsia"/>
        </w:rPr>
      </w:pPr>
      <w:r>
        <w:rPr>
          <w:rFonts w:hint="eastAsia" w:asciiTheme="minorEastAsia" w:hAnsiTheme="minorEastAsia"/>
        </w:rPr>
        <w:t>49</w:t>
      </w:r>
      <w:r>
        <w:rPr>
          <w:rFonts w:asciiTheme="minorEastAsia" w:hAnsiTheme="minorEastAsia"/>
        </w:rPr>
        <w:t>.</w:t>
      </w:r>
      <w:r>
        <w:rPr>
          <w:rFonts w:hint="eastAsia" w:asciiTheme="minorEastAsia" w:hAnsiTheme="minorEastAsia"/>
        </w:rPr>
        <w:t>直埋光缆沟回填土时，第一层应先回填（</w:t>
      </w:r>
      <w:r>
        <w:rPr>
          <w:rFonts w:hint="eastAsia" w:asciiTheme="minorEastAsia" w:hAnsiTheme="minorEastAsia"/>
          <w:b/>
          <w:szCs w:val="21"/>
        </w:rPr>
        <w:t xml:space="preserve">          </w:t>
      </w:r>
      <w:r>
        <w:rPr>
          <w:rFonts w:hint="eastAsia" w:asciiTheme="minorEastAsia" w:hAnsiTheme="minorEastAsia"/>
        </w:rPr>
        <w:t>）cm厚的碎土或沙石，人工踏平后再分层填土，每填（</w:t>
      </w:r>
      <w:r>
        <w:rPr>
          <w:rFonts w:hint="eastAsia" w:asciiTheme="minorEastAsia" w:hAnsiTheme="minorEastAsia"/>
          <w:b/>
          <w:szCs w:val="21"/>
        </w:rPr>
        <w:t xml:space="preserve">          </w:t>
      </w:r>
      <w:r>
        <w:rPr>
          <w:rFonts w:hint="eastAsia" w:asciiTheme="minorEastAsia" w:hAnsiTheme="minorEastAsia"/>
        </w:rPr>
        <w:t>）cm夯实一次。</w:t>
      </w:r>
    </w:p>
    <w:p>
      <w:pPr>
        <w:autoSpaceDE w:val="0"/>
        <w:autoSpaceDN w:val="0"/>
        <w:adjustRightInd w:val="0"/>
        <w:ind w:firstLine="420" w:firstLineChars="200"/>
        <w:rPr>
          <w:rFonts w:asciiTheme="minorEastAsia" w:hAnsiTheme="minorEastAsia"/>
        </w:rPr>
      </w:pPr>
      <w:r>
        <w:rPr>
          <w:rFonts w:hint="eastAsia" w:asciiTheme="minorEastAsia" w:hAnsiTheme="minorEastAsia"/>
        </w:rPr>
        <w:t>50.线路普通标石应埋设在光缆（</w:t>
      </w:r>
      <w:r>
        <w:rPr>
          <w:rFonts w:hint="eastAsia" w:asciiTheme="minorEastAsia" w:hAnsiTheme="minorEastAsia"/>
          <w:b/>
          <w:szCs w:val="21"/>
        </w:rPr>
        <w:t xml:space="preserve">          </w:t>
      </w:r>
      <w:r>
        <w:rPr>
          <w:rFonts w:hint="eastAsia" w:asciiTheme="minorEastAsia" w:hAnsiTheme="minorEastAsia"/>
        </w:rPr>
        <w:t>），接头处标石应埋在线路（</w:t>
      </w:r>
      <w:r>
        <w:rPr>
          <w:rFonts w:hint="eastAsia" w:asciiTheme="minorEastAsia" w:hAnsiTheme="minorEastAsia"/>
          <w:b/>
          <w:szCs w:val="21"/>
        </w:rPr>
        <w:t xml:space="preserve">          </w:t>
      </w:r>
      <w:r>
        <w:rPr>
          <w:rFonts w:hint="eastAsia" w:asciiTheme="minorEastAsia" w:hAnsiTheme="minorEastAsia"/>
        </w:rPr>
        <w:t>）上，转弯处标石应埋设在线路转弯处两直线段延长线的（</w:t>
      </w:r>
      <w:r>
        <w:rPr>
          <w:rFonts w:hint="eastAsia" w:asciiTheme="minorEastAsia" w:hAnsiTheme="minorEastAsia"/>
          <w:b/>
          <w:szCs w:val="21"/>
        </w:rPr>
        <w:t xml:space="preserve">          </w:t>
      </w:r>
      <w:r>
        <w:rPr>
          <w:rFonts w:hint="eastAsia" w:asciiTheme="minorEastAsia" w:hAnsiTheme="minorEastAsia"/>
        </w:rPr>
        <w:t>）上。</w:t>
      </w:r>
    </w:p>
    <w:p>
      <w:pPr>
        <w:autoSpaceDE w:val="0"/>
        <w:autoSpaceDN w:val="0"/>
        <w:adjustRightInd w:val="0"/>
        <w:ind w:firstLine="420" w:firstLineChars="200"/>
        <w:rPr>
          <w:rFonts w:asciiTheme="minorEastAsia" w:hAnsiTheme="minorEastAsia"/>
        </w:rPr>
      </w:pPr>
      <w:r>
        <w:rPr>
          <w:rFonts w:hint="eastAsia" w:asciiTheme="minorEastAsia" w:hAnsiTheme="minorEastAsia"/>
        </w:rPr>
        <w:t>51.直线线路标石编号面向（</w:t>
      </w:r>
      <w:r>
        <w:rPr>
          <w:rFonts w:hint="eastAsia" w:asciiTheme="minorEastAsia" w:hAnsiTheme="minorEastAsia"/>
          <w:b/>
          <w:szCs w:val="21"/>
        </w:rPr>
        <w:t xml:space="preserve">          </w:t>
      </w:r>
      <w:r>
        <w:rPr>
          <w:rFonts w:hint="eastAsia" w:asciiTheme="minorEastAsia" w:hAnsiTheme="minorEastAsia"/>
        </w:rPr>
        <w:t>）端，当光缆线路沿公路敷设且其间距较近时，可面向（</w:t>
      </w:r>
      <w:r>
        <w:rPr>
          <w:rFonts w:hint="eastAsia" w:asciiTheme="minorEastAsia" w:hAnsiTheme="minorEastAsia"/>
          <w:b/>
          <w:szCs w:val="21"/>
        </w:rPr>
        <w:t xml:space="preserve">          </w:t>
      </w:r>
      <w:r>
        <w:rPr>
          <w:rFonts w:hint="eastAsia" w:asciiTheme="minorEastAsia" w:hAnsiTheme="minorEastAsia"/>
        </w:rPr>
        <w:t>）；接头处标石和监测标石编号面向（</w:t>
      </w:r>
      <w:r>
        <w:rPr>
          <w:rFonts w:hint="eastAsia" w:asciiTheme="minorEastAsia" w:hAnsiTheme="minorEastAsia"/>
          <w:b/>
          <w:szCs w:val="21"/>
        </w:rPr>
        <w:t xml:space="preserve">          </w:t>
      </w:r>
      <w:r>
        <w:rPr>
          <w:rFonts w:hint="eastAsia" w:asciiTheme="minorEastAsia" w:hAnsiTheme="minorEastAsia"/>
        </w:rPr>
        <w:t>）；转弯标石应面向光缆转角（</w:t>
      </w:r>
      <w:r>
        <w:rPr>
          <w:rFonts w:hint="eastAsia" w:asciiTheme="minorEastAsia" w:hAnsiTheme="minorEastAsia"/>
          <w:b/>
          <w:szCs w:val="21"/>
        </w:rPr>
        <w:t xml:space="preserve">          </w:t>
      </w:r>
      <w:r>
        <w:rPr>
          <w:rFonts w:hint="eastAsia" w:asciiTheme="minorEastAsia" w:hAnsiTheme="minorEastAsia"/>
        </w:rPr>
        <w:t>）的方向；预留标石编号面向光缆（</w:t>
      </w:r>
      <w:r>
        <w:rPr>
          <w:rFonts w:hint="eastAsia" w:asciiTheme="minorEastAsia" w:hAnsiTheme="minorEastAsia"/>
          <w:b/>
          <w:szCs w:val="21"/>
        </w:rPr>
        <w:t xml:space="preserve">          </w:t>
      </w:r>
      <w:r>
        <w:rPr>
          <w:rFonts w:hint="eastAsia" w:asciiTheme="minorEastAsia" w:hAnsiTheme="minorEastAsia"/>
        </w:rPr>
        <w:t>）；地下障碍物标石面向（</w:t>
      </w:r>
      <w:r>
        <w:rPr>
          <w:rFonts w:hint="eastAsia" w:asciiTheme="minorEastAsia" w:hAnsiTheme="minorEastAsia"/>
          <w:b/>
          <w:szCs w:val="21"/>
        </w:rPr>
        <w:t xml:space="preserve">          </w:t>
      </w:r>
      <w:r>
        <w:rPr>
          <w:rFonts w:hint="eastAsia" w:asciiTheme="minorEastAsia" w:hAnsiTheme="minorEastAsia"/>
        </w:rPr>
        <w:t>）。</w:t>
      </w:r>
    </w:p>
    <w:p>
      <w:pPr>
        <w:autoSpaceDE w:val="0"/>
        <w:autoSpaceDN w:val="0"/>
        <w:adjustRightInd w:val="0"/>
        <w:ind w:firstLine="420" w:firstLineChars="200"/>
        <w:rPr>
          <w:rFonts w:asciiTheme="minorEastAsia" w:hAnsiTheme="minorEastAsia"/>
        </w:rPr>
      </w:pPr>
      <w:r>
        <w:rPr>
          <w:rFonts w:hint="eastAsia" w:asciiTheme="minorEastAsia" w:hAnsiTheme="minorEastAsia"/>
        </w:rPr>
        <w:t>52.水底光缆在水深小于或等于8m（年最低水位）水域，当河床不稳定、土质松软时，埋深应大于等于（</w:t>
      </w:r>
      <w:r>
        <w:rPr>
          <w:rFonts w:hint="eastAsia" w:asciiTheme="minorEastAsia" w:hAnsiTheme="minorEastAsia"/>
          <w:b/>
        </w:rPr>
        <w:t xml:space="preserve">       </w:t>
      </w:r>
      <w:r>
        <w:rPr>
          <w:rFonts w:hint="eastAsia" w:asciiTheme="minorEastAsia" w:hAnsiTheme="minorEastAsia"/>
        </w:rPr>
        <w:t>）m；当河床稳定、硬土时，埋深应大于等于（</w:t>
      </w:r>
      <w:r>
        <w:rPr>
          <w:rFonts w:hint="eastAsia" w:asciiTheme="minorEastAsia" w:hAnsiTheme="minorEastAsia"/>
          <w:b/>
          <w:szCs w:val="21"/>
        </w:rPr>
        <w:t xml:space="preserve">        </w:t>
      </w:r>
      <w:r>
        <w:rPr>
          <w:rFonts w:hint="eastAsia" w:asciiTheme="minorEastAsia" w:hAnsiTheme="minorEastAsia"/>
        </w:rPr>
        <w:t>）m。</w:t>
      </w:r>
    </w:p>
    <w:p>
      <w:pPr>
        <w:autoSpaceDE w:val="0"/>
        <w:autoSpaceDN w:val="0"/>
        <w:adjustRightInd w:val="0"/>
        <w:ind w:firstLine="420" w:firstLineChars="200"/>
        <w:rPr>
          <w:rFonts w:asciiTheme="minorEastAsia" w:hAnsiTheme="minorEastAsia"/>
        </w:rPr>
      </w:pPr>
      <w:r>
        <w:rPr>
          <w:rFonts w:hint="eastAsia" w:asciiTheme="minorEastAsia" w:hAnsiTheme="minorEastAsia"/>
        </w:rPr>
        <w:t>53.水底光缆在岸滩上坡坡度应小于（</w:t>
      </w:r>
      <w:r>
        <w:rPr>
          <w:rFonts w:hint="eastAsia" w:asciiTheme="minorEastAsia" w:hAnsiTheme="minorEastAsia"/>
          <w:b/>
          <w:szCs w:val="21"/>
        </w:rPr>
        <w:t xml:space="preserve">      </w:t>
      </w:r>
      <w:r>
        <w:rPr>
          <w:rFonts w:hint="eastAsia" w:asciiTheme="minorEastAsia" w:hAnsiTheme="minorEastAsia"/>
        </w:rPr>
        <w:t>）°。</w:t>
      </w:r>
    </w:p>
    <w:p>
      <w:pPr>
        <w:ind w:firstLine="420" w:firstLineChars="200"/>
        <w:rPr>
          <w:rFonts w:cs="Arial" w:asciiTheme="minorEastAsia" w:hAnsiTheme="minorEastAsia"/>
          <w:color w:val="3C3C3D"/>
          <w:kern w:val="0"/>
          <w:szCs w:val="21"/>
        </w:rPr>
      </w:pPr>
      <w:r>
        <w:rPr>
          <w:rFonts w:hint="eastAsia" w:cs="Arial" w:asciiTheme="minorEastAsia" w:hAnsiTheme="minorEastAsia"/>
          <w:color w:val="3C3C3D"/>
          <w:kern w:val="0"/>
          <w:szCs w:val="21"/>
        </w:rPr>
        <w:t>54.光缆在穿越土堤时，宜采用爬堤敷设方式，光缆在堤顶的埋深不应小于（</w:t>
      </w:r>
      <w:r>
        <w:rPr>
          <w:rFonts w:hint="eastAsia" w:asciiTheme="minorEastAsia" w:hAnsiTheme="minorEastAsia"/>
          <w:b/>
          <w:szCs w:val="21"/>
        </w:rPr>
        <w:t xml:space="preserve">          </w:t>
      </w:r>
      <w:r>
        <w:rPr>
          <w:rFonts w:hint="eastAsia" w:cs="Arial" w:asciiTheme="minorEastAsia" w:hAnsiTheme="minorEastAsia"/>
          <w:color w:val="3C3C3D"/>
          <w:kern w:val="0"/>
          <w:szCs w:val="21"/>
        </w:rPr>
        <w:t>）m，在堤坡的埋深不应小于（</w:t>
      </w:r>
      <w:r>
        <w:rPr>
          <w:rFonts w:hint="eastAsia" w:asciiTheme="minorEastAsia" w:hAnsiTheme="minorEastAsia"/>
          <w:b/>
          <w:szCs w:val="21"/>
        </w:rPr>
        <w:t xml:space="preserve">          </w:t>
      </w:r>
      <w:r>
        <w:rPr>
          <w:rFonts w:hint="eastAsia" w:cs="Arial" w:asciiTheme="minorEastAsia" w:hAnsiTheme="minorEastAsia"/>
          <w:color w:val="3C3C3D"/>
          <w:kern w:val="0"/>
          <w:szCs w:val="21"/>
        </w:rPr>
        <w:t>）m。</w:t>
      </w:r>
    </w:p>
    <w:p>
      <w:pPr>
        <w:ind w:firstLine="420" w:firstLineChars="200"/>
        <w:rPr>
          <w:rFonts w:cs="Arial" w:asciiTheme="minorEastAsia" w:hAnsiTheme="minorEastAsia"/>
          <w:color w:val="3C3C3D"/>
          <w:kern w:val="0"/>
          <w:szCs w:val="21"/>
        </w:rPr>
      </w:pPr>
      <w:r>
        <w:rPr>
          <w:rFonts w:hint="eastAsia" w:cs="Arial" w:asciiTheme="minorEastAsia" w:hAnsiTheme="minorEastAsia"/>
          <w:color w:val="3C3C3D"/>
          <w:kern w:val="0"/>
          <w:szCs w:val="21"/>
        </w:rPr>
        <w:t>55.局内光缆预留长度一般为（</w:t>
      </w:r>
      <w:r>
        <w:rPr>
          <w:rFonts w:hint="eastAsia" w:asciiTheme="minorEastAsia" w:hAnsiTheme="minorEastAsia"/>
          <w:b/>
          <w:szCs w:val="21"/>
        </w:rPr>
        <w:t xml:space="preserve">          </w:t>
      </w:r>
      <w:r>
        <w:rPr>
          <w:rFonts w:hint="eastAsia" w:cs="Arial" w:asciiTheme="minorEastAsia" w:hAnsiTheme="minorEastAsia"/>
          <w:color w:val="3C3C3D"/>
          <w:kern w:val="0"/>
          <w:szCs w:val="21"/>
        </w:rPr>
        <w:t>）m，有地下进线室的局房，应在进线室和传输机房各预留一半，盘绕半径符合要求。</w:t>
      </w:r>
    </w:p>
    <w:p>
      <w:pPr>
        <w:ind w:firstLine="420" w:firstLineChars="200"/>
        <w:rPr>
          <w:rFonts w:asciiTheme="minorEastAsia" w:hAnsiTheme="minorEastAsia"/>
        </w:rPr>
      </w:pPr>
      <w:r>
        <w:rPr>
          <w:rFonts w:hint="eastAsia" w:asciiTheme="minorEastAsia" w:hAnsiTheme="minorEastAsia"/>
          <w:szCs w:val="21"/>
        </w:rPr>
        <w:t>56</w:t>
      </w:r>
      <w:r>
        <w:rPr>
          <w:rFonts w:asciiTheme="minorEastAsia" w:hAnsiTheme="minorEastAsia"/>
          <w:szCs w:val="21"/>
        </w:rPr>
        <w:t>.</w:t>
      </w:r>
      <w:r>
        <w:rPr>
          <w:rFonts w:hint="eastAsia" w:asciiTheme="minorEastAsia" w:hAnsiTheme="minorEastAsia"/>
        </w:rPr>
        <w:t>OPGW光缆敷设采用（</w:t>
      </w:r>
      <w:r>
        <w:rPr>
          <w:rFonts w:hint="eastAsia" w:asciiTheme="minorEastAsia" w:hAnsiTheme="minorEastAsia"/>
          <w:b/>
          <w:szCs w:val="21"/>
        </w:rPr>
        <w:t xml:space="preserve">          </w:t>
      </w:r>
      <w:r>
        <w:rPr>
          <w:rFonts w:hint="eastAsia" w:asciiTheme="minorEastAsia" w:hAnsiTheme="minorEastAsia"/>
        </w:rPr>
        <w:t>）法，敷设过程中使OPGW光缆始终保持一定的张力而处于悬空状态。</w:t>
      </w:r>
    </w:p>
    <w:p>
      <w:pPr>
        <w:ind w:firstLine="420" w:firstLineChars="200"/>
        <w:rPr>
          <w:rFonts w:asciiTheme="minorEastAsia" w:hAnsiTheme="minorEastAsia"/>
        </w:rPr>
      </w:pPr>
      <w:r>
        <w:rPr>
          <w:rFonts w:hint="eastAsia" w:asciiTheme="minorEastAsia" w:hAnsiTheme="minorEastAsia"/>
          <w:szCs w:val="21"/>
        </w:rPr>
        <w:t>57</w:t>
      </w:r>
      <w:r>
        <w:rPr>
          <w:rFonts w:asciiTheme="minorEastAsia" w:hAnsiTheme="minorEastAsia"/>
          <w:szCs w:val="21"/>
        </w:rPr>
        <w:t>.</w:t>
      </w:r>
      <w:r>
        <w:rPr>
          <w:rFonts w:hint="eastAsia" w:asciiTheme="minorEastAsia" w:hAnsiTheme="minorEastAsia"/>
        </w:rPr>
        <w:t>OPGW光缆布放时，敷设张力机和牵引机至第一基铁塔的距离应大于（</w:t>
      </w:r>
      <w:r>
        <w:rPr>
          <w:rFonts w:hint="eastAsia" w:asciiTheme="minorEastAsia" w:hAnsiTheme="minorEastAsia"/>
          <w:b/>
          <w:szCs w:val="21"/>
        </w:rPr>
        <w:t xml:space="preserve">          </w:t>
      </w:r>
      <w:r>
        <w:rPr>
          <w:rFonts w:hint="eastAsia" w:asciiTheme="minorEastAsia" w:hAnsiTheme="minorEastAsia"/>
        </w:rPr>
        <w:t>）倍塔高，张力机与放线架线轴之间的距离应不小于（</w:t>
      </w:r>
      <w:r>
        <w:rPr>
          <w:rFonts w:hint="eastAsia" w:asciiTheme="minorEastAsia" w:hAnsiTheme="minorEastAsia"/>
          <w:b/>
          <w:szCs w:val="21"/>
        </w:rPr>
        <w:t xml:space="preserve">          </w:t>
      </w:r>
      <w:r>
        <w:rPr>
          <w:rFonts w:hint="eastAsia" w:asciiTheme="minorEastAsia" w:hAnsiTheme="minorEastAsia"/>
        </w:rPr>
        <w:t>）m。</w:t>
      </w:r>
    </w:p>
    <w:p>
      <w:pPr>
        <w:ind w:firstLine="420" w:firstLineChars="200"/>
        <w:rPr>
          <w:rFonts w:asciiTheme="minorEastAsia" w:hAnsiTheme="minorEastAsia"/>
        </w:rPr>
      </w:pPr>
      <w:r>
        <w:rPr>
          <w:rFonts w:hint="eastAsia" w:asciiTheme="minorEastAsia" w:hAnsiTheme="minorEastAsia"/>
        </w:rPr>
        <w:t>58.光纤连接损耗可分为（</w:t>
      </w:r>
      <w:r>
        <w:rPr>
          <w:rFonts w:hint="eastAsia" w:asciiTheme="minorEastAsia" w:hAnsiTheme="minorEastAsia"/>
          <w:b/>
          <w:szCs w:val="21"/>
        </w:rPr>
        <w:t xml:space="preserve">          </w:t>
      </w:r>
      <w:r>
        <w:rPr>
          <w:rFonts w:hint="eastAsia" w:asciiTheme="minorEastAsia" w:hAnsiTheme="minorEastAsia"/>
        </w:rPr>
        <w:t>）连接损耗和（</w:t>
      </w:r>
      <w:r>
        <w:rPr>
          <w:rFonts w:hint="eastAsia" w:asciiTheme="minorEastAsia" w:hAnsiTheme="minorEastAsia"/>
          <w:b/>
          <w:szCs w:val="21"/>
        </w:rPr>
        <w:t xml:space="preserve">          </w:t>
      </w:r>
      <w:r>
        <w:rPr>
          <w:rFonts w:hint="eastAsia" w:asciiTheme="minorEastAsia" w:hAnsiTheme="minorEastAsia"/>
        </w:rPr>
        <w:t>）损耗。</w:t>
      </w:r>
    </w:p>
    <w:p>
      <w:pPr>
        <w:ind w:firstLine="420" w:firstLineChars="200"/>
        <w:rPr>
          <w:rFonts w:asciiTheme="minorEastAsia" w:hAnsiTheme="minorEastAsia"/>
        </w:rPr>
      </w:pPr>
      <w:r>
        <w:rPr>
          <w:rFonts w:hint="eastAsia" w:asciiTheme="minorEastAsia" w:hAnsiTheme="minorEastAsia"/>
        </w:rPr>
        <w:t>59.光纤连接方式主要分为（</w:t>
      </w:r>
      <w:r>
        <w:rPr>
          <w:rFonts w:hint="eastAsia" w:asciiTheme="minorEastAsia" w:hAnsiTheme="minorEastAsia"/>
          <w:b/>
          <w:szCs w:val="21"/>
        </w:rPr>
        <w:t xml:space="preserve">        </w:t>
      </w:r>
      <w:r>
        <w:rPr>
          <w:rFonts w:hint="eastAsia" w:asciiTheme="minorEastAsia" w:hAnsiTheme="minorEastAsia"/>
        </w:rPr>
        <w:t>）连接、（</w:t>
      </w:r>
      <w:r>
        <w:rPr>
          <w:rFonts w:hint="eastAsia" w:asciiTheme="minorEastAsia" w:hAnsiTheme="minorEastAsia"/>
          <w:b/>
          <w:szCs w:val="21"/>
        </w:rPr>
        <w:t xml:space="preserve">       </w:t>
      </w:r>
      <w:r>
        <w:rPr>
          <w:rFonts w:hint="eastAsia" w:asciiTheme="minorEastAsia" w:hAnsiTheme="minorEastAsia"/>
        </w:rPr>
        <w:t>）连接、（</w:t>
      </w:r>
      <w:r>
        <w:rPr>
          <w:rFonts w:hint="eastAsia" w:asciiTheme="minorEastAsia" w:hAnsiTheme="minorEastAsia"/>
          <w:b/>
          <w:szCs w:val="21"/>
        </w:rPr>
        <w:t xml:space="preserve">       </w:t>
      </w:r>
      <w:r>
        <w:rPr>
          <w:rFonts w:hint="eastAsia" w:asciiTheme="minorEastAsia" w:hAnsiTheme="minorEastAsia"/>
        </w:rPr>
        <w:t>）连接三类。</w:t>
      </w:r>
    </w:p>
    <w:p>
      <w:pPr>
        <w:ind w:firstLine="420" w:firstLineChars="200"/>
        <w:rPr>
          <w:rFonts w:asciiTheme="minorEastAsia" w:hAnsiTheme="minorEastAsia"/>
        </w:rPr>
      </w:pPr>
      <w:r>
        <w:rPr>
          <w:rFonts w:hint="eastAsia" w:asciiTheme="minorEastAsia" w:hAnsiTheme="minorEastAsia"/>
        </w:rPr>
        <w:t>60.紧套光纤套塑层可采用光纤涂覆层剥离钳去除，去除长度约（</w:t>
      </w:r>
      <w:r>
        <w:rPr>
          <w:rFonts w:hint="eastAsia" w:asciiTheme="minorEastAsia" w:hAnsiTheme="minorEastAsia"/>
          <w:b/>
          <w:szCs w:val="21"/>
        </w:rPr>
        <w:t xml:space="preserve">        </w:t>
      </w:r>
      <w:r>
        <w:rPr>
          <w:rFonts w:hint="eastAsia" w:asciiTheme="minorEastAsia" w:hAnsiTheme="minorEastAsia"/>
        </w:rPr>
        <w:t>）cm。</w:t>
      </w:r>
    </w:p>
    <w:p>
      <w:pPr>
        <w:ind w:firstLine="420" w:firstLineChars="200"/>
        <w:rPr>
          <w:rFonts w:asciiTheme="minorEastAsia" w:hAnsiTheme="minorEastAsia"/>
        </w:rPr>
      </w:pPr>
      <w:r>
        <w:rPr>
          <w:rFonts w:hint="eastAsia" w:asciiTheme="minorEastAsia" w:hAnsiTheme="minorEastAsia"/>
          <w:szCs w:val="21"/>
        </w:rPr>
        <w:t>61</w:t>
      </w:r>
      <w:r>
        <w:rPr>
          <w:rFonts w:asciiTheme="minorEastAsia" w:hAnsiTheme="minorEastAsia"/>
          <w:szCs w:val="21"/>
        </w:rPr>
        <w:t>.</w:t>
      </w:r>
      <w:r>
        <w:rPr>
          <w:rFonts w:hint="eastAsia" w:asciiTheme="minorEastAsia" w:hAnsiTheme="minorEastAsia"/>
        </w:rPr>
        <w:t>去除紧套光纤和松套光纤一次涂覆层的方法相同，一般采用（</w:t>
      </w:r>
      <w:r>
        <w:rPr>
          <w:rFonts w:hint="eastAsia" w:asciiTheme="minorEastAsia" w:hAnsiTheme="minorEastAsia"/>
          <w:b/>
          <w:szCs w:val="21"/>
        </w:rPr>
        <w:t xml:space="preserve">        </w:t>
      </w:r>
      <w:r>
        <w:rPr>
          <w:rFonts w:hint="eastAsia" w:asciiTheme="minorEastAsia" w:hAnsiTheme="minorEastAsia"/>
        </w:rPr>
        <w:t>）去除。</w:t>
      </w:r>
    </w:p>
    <w:p>
      <w:pPr>
        <w:ind w:firstLine="420" w:firstLineChars="200"/>
        <w:rPr>
          <w:rFonts w:asciiTheme="minorEastAsia" w:hAnsiTheme="minorEastAsia"/>
        </w:rPr>
      </w:pPr>
      <w:r>
        <w:rPr>
          <w:rFonts w:hint="eastAsia" w:asciiTheme="minorEastAsia" w:hAnsiTheme="minorEastAsia"/>
        </w:rPr>
        <w:t>62.制备光纤端面一般采用（</w:t>
      </w:r>
      <w:r>
        <w:rPr>
          <w:rFonts w:hint="eastAsia" w:asciiTheme="minorEastAsia" w:hAnsiTheme="minorEastAsia"/>
          <w:b/>
          <w:szCs w:val="21"/>
        </w:rPr>
        <w:t xml:space="preserve">          </w:t>
      </w:r>
      <w:r>
        <w:rPr>
          <w:rFonts w:hint="eastAsia" w:asciiTheme="minorEastAsia" w:hAnsiTheme="minorEastAsia"/>
        </w:rPr>
        <w:t>）。</w:t>
      </w:r>
    </w:p>
    <w:p>
      <w:pPr>
        <w:ind w:firstLine="420" w:firstLineChars="200"/>
        <w:rPr>
          <w:rFonts w:asciiTheme="minorEastAsia" w:hAnsiTheme="minorEastAsia"/>
        </w:rPr>
      </w:pPr>
      <w:r>
        <w:rPr>
          <w:rFonts w:hint="eastAsia" w:asciiTheme="minorEastAsia" w:hAnsiTheme="minorEastAsia"/>
        </w:rPr>
        <w:t>63.光纤冷接子在光纤与光纤或光纤与尾纤对接时直接对光链路接点处进行固定连接，接点损耗约为（</w:t>
      </w:r>
      <w:r>
        <w:rPr>
          <w:rFonts w:hint="eastAsia" w:asciiTheme="minorEastAsia" w:hAnsiTheme="minorEastAsia"/>
          <w:b/>
          <w:szCs w:val="21"/>
        </w:rPr>
        <w:t xml:space="preserve">        </w:t>
      </w:r>
      <w:r>
        <w:rPr>
          <w:rFonts w:hint="eastAsia" w:asciiTheme="minorEastAsia" w:hAnsiTheme="minorEastAsia"/>
        </w:rPr>
        <w:t>）dB，它与光纤快速连接器的区别主要在于它没有活动插头。</w:t>
      </w:r>
    </w:p>
    <w:p>
      <w:pPr>
        <w:ind w:firstLine="420" w:firstLineChars="200"/>
        <w:rPr>
          <w:rFonts w:asciiTheme="minorEastAsia" w:hAnsiTheme="minorEastAsia"/>
        </w:rPr>
      </w:pPr>
      <w:r>
        <w:rPr>
          <w:rFonts w:hint="eastAsia" w:asciiTheme="minorEastAsia" w:hAnsiTheme="minorEastAsia"/>
        </w:rPr>
        <w:t>64.光缆接头余留应符合各种敷设方式要求，光缆最终余留长度一般不少于（</w:t>
      </w:r>
      <w:r>
        <w:rPr>
          <w:rFonts w:hint="eastAsia" w:asciiTheme="minorEastAsia" w:hAnsiTheme="minorEastAsia"/>
          <w:b/>
          <w:szCs w:val="21"/>
        </w:rPr>
        <w:t xml:space="preserve">          </w:t>
      </w:r>
      <w:r>
        <w:rPr>
          <w:rFonts w:hint="eastAsia" w:asciiTheme="minorEastAsia" w:hAnsiTheme="minorEastAsia"/>
        </w:rPr>
        <w:t>）m，接头盒内最终余纤长度应不少于（</w:t>
      </w:r>
      <w:r>
        <w:rPr>
          <w:rFonts w:hint="eastAsia" w:asciiTheme="minorEastAsia" w:hAnsiTheme="minorEastAsia"/>
          <w:b/>
          <w:szCs w:val="21"/>
        </w:rPr>
        <w:t xml:space="preserve">          </w:t>
      </w:r>
      <w:r>
        <w:rPr>
          <w:rFonts w:hint="eastAsia" w:asciiTheme="minorEastAsia" w:hAnsiTheme="minorEastAsia"/>
        </w:rPr>
        <w:t>）cm。</w:t>
      </w:r>
    </w:p>
    <w:p>
      <w:pPr>
        <w:autoSpaceDE w:val="0"/>
        <w:autoSpaceDN w:val="0"/>
        <w:adjustRightInd w:val="0"/>
        <w:ind w:firstLine="420" w:firstLineChars="200"/>
        <w:rPr>
          <w:rFonts w:asciiTheme="minorEastAsia" w:hAnsiTheme="minorEastAsia"/>
        </w:rPr>
      </w:pPr>
      <w:r>
        <w:rPr>
          <w:rFonts w:hint="eastAsia" w:asciiTheme="minorEastAsia" w:hAnsiTheme="minorEastAsia"/>
        </w:rPr>
        <w:t>65.光缆接续OTDR监测有（</w:t>
      </w:r>
      <w:r>
        <w:rPr>
          <w:rFonts w:hint="eastAsia" w:asciiTheme="minorEastAsia" w:hAnsiTheme="minorEastAsia"/>
          <w:b/>
          <w:szCs w:val="21"/>
        </w:rPr>
        <w:t xml:space="preserve">          </w:t>
      </w:r>
      <w:r>
        <w:rPr>
          <w:rFonts w:hint="eastAsia" w:asciiTheme="minorEastAsia" w:hAnsiTheme="minorEastAsia"/>
        </w:rPr>
        <w:t>）监测、（</w:t>
      </w:r>
      <w:r>
        <w:rPr>
          <w:rFonts w:hint="eastAsia" w:asciiTheme="minorEastAsia" w:hAnsiTheme="minorEastAsia"/>
          <w:b/>
          <w:szCs w:val="21"/>
        </w:rPr>
        <w:t xml:space="preserve">          </w:t>
      </w:r>
      <w:r>
        <w:rPr>
          <w:rFonts w:hint="eastAsia" w:asciiTheme="minorEastAsia" w:hAnsiTheme="minorEastAsia"/>
        </w:rPr>
        <w:t>）监测、（</w:t>
      </w:r>
      <w:r>
        <w:rPr>
          <w:rFonts w:hint="eastAsia" w:asciiTheme="minorEastAsia" w:hAnsiTheme="minorEastAsia"/>
          <w:b/>
          <w:szCs w:val="21"/>
        </w:rPr>
        <w:t xml:space="preserve">          </w:t>
      </w:r>
      <w:r>
        <w:rPr>
          <w:rFonts w:hint="eastAsia" w:asciiTheme="minorEastAsia" w:hAnsiTheme="minorEastAsia"/>
        </w:rPr>
        <w:t>）监测等三种监测方式。</w:t>
      </w:r>
    </w:p>
    <w:p>
      <w:pPr>
        <w:ind w:firstLine="420" w:firstLineChars="200"/>
        <w:rPr>
          <w:rFonts w:asciiTheme="minorEastAsia" w:hAnsiTheme="minorEastAsia"/>
        </w:rPr>
      </w:pPr>
      <w:r>
        <w:rPr>
          <w:rFonts w:hint="eastAsia" w:asciiTheme="minorEastAsia" w:hAnsiTheme="minorEastAsia"/>
        </w:rPr>
        <w:t>66.在接头盒收容盘绕余纤时，其曲率半径不应小于（</w:t>
      </w:r>
      <w:r>
        <w:rPr>
          <w:rFonts w:hint="eastAsia" w:asciiTheme="minorEastAsia" w:hAnsiTheme="minorEastAsia"/>
          <w:b/>
          <w:szCs w:val="21"/>
        </w:rPr>
        <w:t xml:space="preserve">     </w:t>
      </w:r>
      <w:r>
        <w:rPr>
          <w:rFonts w:hint="eastAsia" w:asciiTheme="minorEastAsia" w:hAnsiTheme="minorEastAsia"/>
        </w:rPr>
        <w:t>）mm，盘绕方向应一致，应做到无挤压、松动。</w:t>
      </w:r>
    </w:p>
    <w:p>
      <w:pPr>
        <w:ind w:firstLine="420" w:firstLineChars="200"/>
        <w:rPr>
          <w:rFonts w:asciiTheme="minorEastAsia" w:hAnsiTheme="minorEastAsia"/>
        </w:rPr>
      </w:pPr>
      <w:r>
        <w:rPr>
          <w:rFonts w:hint="eastAsia" w:asciiTheme="minorEastAsia" w:hAnsiTheme="minorEastAsia"/>
        </w:rPr>
        <w:t>67.局（站）光缆成端有（</w:t>
      </w:r>
      <w:r>
        <w:rPr>
          <w:rFonts w:hint="eastAsia" w:asciiTheme="minorEastAsia" w:hAnsiTheme="minorEastAsia"/>
          <w:b/>
          <w:szCs w:val="21"/>
        </w:rPr>
        <w:t xml:space="preserve">          </w:t>
      </w:r>
      <w:r>
        <w:rPr>
          <w:rFonts w:hint="eastAsia" w:asciiTheme="minorEastAsia" w:hAnsiTheme="minorEastAsia"/>
        </w:rPr>
        <w:t>）成端和（</w:t>
      </w:r>
      <w:r>
        <w:rPr>
          <w:rFonts w:hint="eastAsia" w:asciiTheme="minorEastAsia" w:hAnsiTheme="minorEastAsia"/>
          <w:b/>
          <w:szCs w:val="21"/>
        </w:rPr>
        <w:t xml:space="preserve">          </w:t>
      </w:r>
      <w:r>
        <w:rPr>
          <w:rFonts w:hint="eastAsia" w:asciiTheme="minorEastAsia" w:hAnsiTheme="minorEastAsia"/>
        </w:rPr>
        <w:t>）成端两种方式。</w:t>
      </w:r>
    </w:p>
    <w:p>
      <w:pPr>
        <w:autoSpaceDE w:val="0"/>
        <w:autoSpaceDN w:val="0"/>
        <w:adjustRightInd w:val="0"/>
        <w:ind w:firstLine="420" w:firstLineChars="200"/>
        <w:rPr>
          <w:rFonts w:asciiTheme="minorEastAsia" w:hAnsiTheme="minorEastAsia"/>
        </w:rPr>
      </w:pPr>
      <w:r>
        <w:rPr>
          <w:rFonts w:hint="eastAsia" w:asciiTheme="minorEastAsia" w:hAnsiTheme="minorEastAsia"/>
        </w:rPr>
        <w:t>68.通信光缆线路的“三防”保护包括光缆线路（</w:t>
      </w:r>
      <w:r>
        <w:rPr>
          <w:rFonts w:hint="eastAsia" w:asciiTheme="minorEastAsia" w:hAnsiTheme="minorEastAsia"/>
          <w:b/>
          <w:szCs w:val="21"/>
        </w:rPr>
        <w:t xml:space="preserve">     </w:t>
      </w:r>
      <w:r>
        <w:rPr>
          <w:rFonts w:hint="eastAsia" w:asciiTheme="minorEastAsia" w:hAnsiTheme="minorEastAsia"/>
        </w:rPr>
        <w:t>）、（</w:t>
      </w:r>
      <w:r>
        <w:rPr>
          <w:rFonts w:hint="eastAsia" w:asciiTheme="minorEastAsia" w:hAnsiTheme="minorEastAsia"/>
          <w:b/>
          <w:szCs w:val="21"/>
        </w:rPr>
        <w:t xml:space="preserve">       </w:t>
      </w:r>
      <w:r>
        <w:rPr>
          <w:rFonts w:hint="eastAsia" w:asciiTheme="minorEastAsia" w:hAnsiTheme="minorEastAsia"/>
        </w:rPr>
        <w:t>）、（</w:t>
      </w:r>
      <w:r>
        <w:rPr>
          <w:rFonts w:hint="eastAsia" w:asciiTheme="minorEastAsia" w:hAnsiTheme="minorEastAsia"/>
          <w:b/>
          <w:szCs w:val="21"/>
        </w:rPr>
        <w:t xml:space="preserve">             </w:t>
      </w:r>
      <w:r>
        <w:rPr>
          <w:rFonts w:hint="eastAsia" w:asciiTheme="minorEastAsia" w:hAnsiTheme="minorEastAsia"/>
        </w:rPr>
        <w:t>）。</w:t>
      </w:r>
    </w:p>
    <w:p>
      <w:pPr>
        <w:autoSpaceDE w:val="0"/>
        <w:autoSpaceDN w:val="0"/>
        <w:adjustRightInd w:val="0"/>
        <w:ind w:firstLine="420" w:firstLineChars="200"/>
        <w:rPr>
          <w:rFonts w:asciiTheme="minorEastAsia" w:hAnsiTheme="minorEastAsia"/>
        </w:rPr>
      </w:pPr>
      <w:r>
        <w:rPr>
          <w:rFonts w:hint="eastAsia" w:asciiTheme="minorEastAsia" w:hAnsiTheme="minorEastAsia"/>
        </w:rPr>
        <w:t>69</w:t>
      </w:r>
      <w:r>
        <w:rPr>
          <w:rFonts w:asciiTheme="minorEastAsia" w:hAnsiTheme="minorEastAsia"/>
        </w:rPr>
        <w:t>.</w:t>
      </w:r>
      <w:r>
        <w:rPr>
          <w:rFonts w:hint="eastAsia" w:asciiTheme="minorEastAsia" w:hAnsiTheme="minorEastAsia"/>
        </w:rPr>
        <w:t>在年平均雷暴日数大于（</w:t>
      </w:r>
      <w:r>
        <w:rPr>
          <w:rFonts w:hint="eastAsia" w:asciiTheme="minorEastAsia" w:hAnsiTheme="minorEastAsia"/>
          <w:b/>
          <w:szCs w:val="21"/>
        </w:rPr>
        <w:t xml:space="preserve">          </w:t>
      </w:r>
      <w:r>
        <w:rPr>
          <w:rFonts w:hint="eastAsia" w:asciiTheme="minorEastAsia" w:hAnsiTheme="minorEastAsia"/>
        </w:rPr>
        <w:t>）天的地区，以及有雷击历史的地段，光缆线路应采用防雷保护措施。</w:t>
      </w:r>
    </w:p>
    <w:p>
      <w:pPr>
        <w:autoSpaceDE w:val="0"/>
        <w:autoSpaceDN w:val="0"/>
        <w:adjustRightInd w:val="0"/>
        <w:ind w:firstLine="420" w:firstLineChars="200"/>
        <w:rPr>
          <w:rFonts w:asciiTheme="minorEastAsia" w:hAnsiTheme="minorEastAsia"/>
        </w:rPr>
      </w:pPr>
      <w:r>
        <w:rPr>
          <w:rFonts w:hint="eastAsia" w:asciiTheme="minorEastAsia" w:hAnsiTheme="minorEastAsia"/>
        </w:rPr>
        <w:t>70.土壤电阻率为100～500</w:t>
      </w:r>
      <w:r>
        <w:rPr>
          <w:rFonts w:asciiTheme="minorEastAsia" w:hAnsiTheme="minorEastAsia"/>
        </w:rPr>
        <w:t>Ω</w:t>
      </w:r>
      <w:r>
        <w:rPr>
          <w:rFonts w:hint="eastAsia" w:asciiTheme="minorEastAsia" w:hAnsiTheme="minorEastAsia"/>
        </w:rPr>
        <w:t>·m地段，应在直埋光缆正上方（</w:t>
      </w:r>
      <w:r>
        <w:rPr>
          <w:rFonts w:hint="eastAsia" w:asciiTheme="minorEastAsia" w:hAnsiTheme="minorEastAsia"/>
          <w:b/>
          <w:szCs w:val="21"/>
        </w:rPr>
        <w:t xml:space="preserve">       </w:t>
      </w:r>
      <w:r>
        <w:rPr>
          <w:rFonts w:hint="eastAsia" w:asciiTheme="minorEastAsia" w:hAnsiTheme="minorEastAsia"/>
        </w:rPr>
        <w:t>）cm处，敷设（</w:t>
      </w:r>
      <w:r>
        <w:rPr>
          <w:rFonts w:hint="eastAsia" w:asciiTheme="minorEastAsia" w:hAnsiTheme="minorEastAsia"/>
          <w:b/>
          <w:szCs w:val="21"/>
        </w:rPr>
        <w:t xml:space="preserve">     </w:t>
      </w:r>
      <w:r>
        <w:rPr>
          <w:rFonts w:hint="eastAsia" w:asciiTheme="minorEastAsia" w:hAnsiTheme="minorEastAsia"/>
        </w:rPr>
        <w:t>）条7/2.2镀锌钢绞线或</w:t>
      </w:r>
      <w:r>
        <w:rPr>
          <w:rFonts w:asciiTheme="minorEastAsia" w:hAnsiTheme="minorEastAsia"/>
        </w:rPr>
        <w:t>φ</w:t>
      </w:r>
      <w:r>
        <w:rPr>
          <w:rFonts w:hint="eastAsia" w:asciiTheme="minorEastAsia" w:hAnsiTheme="minorEastAsia"/>
        </w:rPr>
        <w:t>6mm镀锌圆钢作防雷线。</w:t>
      </w:r>
    </w:p>
    <w:p>
      <w:pPr>
        <w:autoSpaceDE w:val="0"/>
        <w:autoSpaceDN w:val="0"/>
        <w:adjustRightInd w:val="0"/>
        <w:ind w:firstLine="420" w:firstLineChars="200"/>
        <w:rPr>
          <w:rFonts w:asciiTheme="minorEastAsia" w:hAnsiTheme="minorEastAsia"/>
        </w:rPr>
      </w:pPr>
      <w:r>
        <w:rPr>
          <w:rFonts w:hint="eastAsia" w:asciiTheme="minorEastAsia" w:hAnsiTheme="minorEastAsia"/>
        </w:rPr>
        <w:t>71.土壤电阻率大于500</w:t>
      </w:r>
      <w:r>
        <w:rPr>
          <w:rFonts w:asciiTheme="minorEastAsia" w:hAnsiTheme="minorEastAsia"/>
        </w:rPr>
        <w:t>Ω</w:t>
      </w:r>
      <w:r>
        <w:rPr>
          <w:rFonts w:hint="eastAsia" w:asciiTheme="minorEastAsia" w:hAnsiTheme="minorEastAsia"/>
        </w:rPr>
        <w:t>·m地段，应在光缆上方（</w:t>
      </w:r>
      <w:r>
        <w:rPr>
          <w:rFonts w:hint="eastAsia" w:asciiTheme="minorEastAsia" w:hAnsiTheme="minorEastAsia"/>
          <w:b/>
          <w:szCs w:val="21"/>
        </w:rPr>
        <w:t xml:space="preserve">          </w:t>
      </w:r>
      <w:r>
        <w:rPr>
          <w:rFonts w:hint="eastAsia" w:asciiTheme="minorEastAsia" w:hAnsiTheme="minorEastAsia"/>
        </w:rPr>
        <w:t>）cm处，平行相距（</w:t>
      </w:r>
      <w:r>
        <w:rPr>
          <w:rFonts w:hint="eastAsia" w:asciiTheme="minorEastAsia" w:hAnsiTheme="minorEastAsia"/>
          <w:b/>
          <w:szCs w:val="21"/>
        </w:rPr>
        <w:t xml:space="preserve">          </w:t>
      </w:r>
      <w:r>
        <w:rPr>
          <w:rFonts w:hint="eastAsia" w:asciiTheme="minorEastAsia" w:hAnsiTheme="minorEastAsia"/>
        </w:rPr>
        <w:t>）cm敷设（</w:t>
      </w:r>
      <w:r>
        <w:rPr>
          <w:rFonts w:hint="eastAsia" w:asciiTheme="minorEastAsia" w:hAnsiTheme="minorEastAsia"/>
          <w:b/>
          <w:szCs w:val="21"/>
        </w:rPr>
        <w:t xml:space="preserve">          </w:t>
      </w:r>
      <w:r>
        <w:rPr>
          <w:rFonts w:hint="eastAsia" w:asciiTheme="minorEastAsia" w:hAnsiTheme="minorEastAsia"/>
        </w:rPr>
        <w:t>）条7/2.2或</w:t>
      </w:r>
      <w:r>
        <w:rPr>
          <w:rFonts w:asciiTheme="minorEastAsia" w:hAnsiTheme="minorEastAsia"/>
        </w:rPr>
        <w:t>φ</w:t>
      </w:r>
      <w:r>
        <w:rPr>
          <w:rFonts w:hint="eastAsia" w:asciiTheme="minorEastAsia" w:hAnsiTheme="minorEastAsia"/>
        </w:rPr>
        <w:t>6mm镀锌圆钢作防雷线。</w:t>
      </w:r>
    </w:p>
    <w:p>
      <w:pPr>
        <w:autoSpaceDE w:val="0"/>
        <w:autoSpaceDN w:val="0"/>
        <w:adjustRightInd w:val="0"/>
        <w:ind w:firstLine="420" w:firstLineChars="200"/>
        <w:rPr>
          <w:rFonts w:asciiTheme="minorEastAsia" w:hAnsiTheme="minorEastAsia"/>
        </w:rPr>
      </w:pPr>
      <w:r>
        <w:rPr>
          <w:rFonts w:hint="eastAsia" w:asciiTheme="minorEastAsia" w:hAnsiTheme="minorEastAsia"/>
        </w:rPr>
        <w:t>72.当光缆在野外长途塑料管道中敷设时，土壤电阻率&lt;100</w:t>
      </w:r>
      <w:r>
        <w:rPr>
          <w:rFonts w:asciiTheme="minorEastAsia" w:hAnsiTheme="minorEastAsia" w:cstheme="minorHAnsi"/>
        </w:rPr>
        <w:t>Ω</w:t>
      </w:r>
      <w:r>
        <w:rPr>
          <w:rFonts w:hint="eastAsia" w:asciiTheme="minorEastAsia" w:hAnsiTheme="minorEastAsia"/>
        </w:rPr>
        <w:t>·m的地段，可不敷设防雷线；土壤电阻率≥100</w:t>
      </w:r>
      <w:r>
        <w:rPr>
          <w:rFonts w:asciiTheme="minorEastAsia" w:hAnsiTheme="minorEastAsia" w:cstheme="minorHAnsi"/>
        </w:rPr>
        <w:t>Ω</w:t>
      </w:r>
      <w:r>
        <w:rPr>
          <w:rFonts w:hint="eastAsia" w:asciiTheme="minorEastAsia" w:hAnsiTheme="minorEastAsia"/>
        </w:rPr>
        <w:t>·m的地段，敷设（</w:t>
      </w:r>
      <w:r>
        <w:rPr>
          <w:rFonts w:hint="eastAsia" w:asciiTheme="minorEastAsia" w:hAnsiTheme="minorEastAsia"/>
          <w:b/>
          <w:szCs w:val="21"/>
        </w:rPr>
        <w:t xml:space="preserve">          </w:t>
      </w:r>
      <w:r>
        <w:rPr>
          <w:rFonts w:hint="eastAsia" w:asciiTheme="minorEastAsia" w:hAnsiTheme="minorEastAsia"/>
        </w:rPr>
        <w:t>）条防雷线。</w:t>
      </w:r>
    </w:p>
    <w:p>
      <w:pPr>
        <w:ind w:firstLine="420" w:firstLineChars="200"/>
        <w:rPr>
          <w:rFonts w:asciiTheme="minorEastAsia" w:hAnsiTheme="minorEastAsia" w:cstheme="minorHAnsi"/>
        </w:rPr>
      </w:pPr>
      <w:r>
        <w:rPr>
          <w:rFonts w:hint="eastAsia" w:asciiTheme="minorEastAsia" w:hAnsiTheme="minorEastAsia"/>
        </w:rPr>
        <w:t>73.消弧线、排流线等其它光缆防雷保护接地装置的接地电阻在土壤电阻率＜100（Ω·m）地段，应小于等于（</w:t>
      </w:r>
      <w:r>
        <w:rPr>
          <w:rFonts w:hint="eastAsia" w:asciiTheme="minorEastAsia" w:hAnsiTheme="minorEastAsia"/>
          <w:b/>
          <w:szCs w:val="21"/>
        </w:rPr>
        <w:t xml:space="preserve">       </w:t>
      </w:r>
      <w:r>
        <w:rPr>
          <w:rFonts w:hint="eastAsia" w:asciiTheme="minorEastAsia" w:hAnsiTheme="minorEastAsia"/>
        </w:rPr>
        <w:t>）</w:t>
      </w:r>
      <w:r>
        <w:rPr>
          <w:rFonts w:asciiTheme="minorEastAsia" w:hAnsiTheme="minorEastAsia" w:cstheme="minorHAnsi"/>
        </w:rPr>
        <w:t>Ω；</w:t>
      </w:r>
      <w:r>
        <w:rPr>
          <w:rFonts w:hint="eastAsia" w:asciiTheme="minorEastAsia" w:hAnsiTheme="minorEastAsia"/>
        </w:rPr>
        <w:t>在土壤电阻率为101～500（Ω·m）地段，应小于等于（</w:t>
      </w:r>
      <w:r>
        <w:rPr>
          <w:rFonts w:hint="eastAsia" w:asciiTheme="minorEastAsia" w:hAnsiTheme="minorEastAsia"/>
          <w:b/>
          <w:szCs w:val="21"/>
        </w:rPr>
        <w:t xml:space="preserve">       </w:t>
      </w:r>
      <w:r>
        <w:rPr>
          <w:rFonts w:hint="eastAsia" w:asciiTheme="minorEastAsia" w:hAnsiTheme="minorEastAsia"/>
        </w:rPr>
        <w:t>）</w:t>
      </w:r>
      <w:r>
        <w:rPr>
          <w:rFonts w:asciiTheme="minorEastAsia" w:hAnsiTheme="minorEastAsia" w:cstheme="minorHAnsi"/>
        </w:rPr>
        <w:t>Ω；</w:t>
      </w:r>
      <w:r>
        <w:rPr>
          <w:rFonts w:hint="eastAsia" w:asciiTheme="minorEastAsia" w:hAnsiTheme="minorEastAsia"/>
        </w:rPr>
        <w:t>在土壤电阻率为501～1000（Ω·m）地段，应小于等于（</w:t>
      </w:r>
      <w:r>
        <w:rPr>
          <w:rFonts w:hint="eastAsia" w:asciiTheme="minorEastAsia" w:hAnsiTheme="minorEastAsia"/>
          <w:b/>
          <w:szCs w:val="21"/>
        </w:rPr>
        <w:t xml:space="preserve">        </w:t>
      </w:r>
      <w:r>
        <w:rPr>
          <w:rFonts w:hint="eastAsia" w:asciiTheme="minorEastAsia" w:hAnsiTheme="minorEastAsia"/>
        </w:rPr>
        <w:t>）</w:t>
      </w:r>
      <w:r>
        <w:rPr>
          <w:rFonts w:asciiTheme="minorEastAsia" w:hAnsiTheme="minorEastAsia" w:cstheme="minorHAnsi"/>
        </w:rPr>
        <w:t>Ω</w:t>
      </w:r>
      <w:r>
        <w:rPr>
          <w:rFonts w:hint="eastAsia" w:asciiTheme="minorEastAsia" w:hAnsiTheme="minorEastAsia" w:cstheme="minorHAnsi"/>
        </w:rPr>
        <w:t>。</w:t>
      </w:r>
    </w:p>
    <w:p>
      <w:pPr>
        <w:ind w:firstLine="420" w:firstLineChars="200"/>
        <w:rPr>
          <w:rFonts w:asciiTheme="minorEastAsia" w:hAnsiTheme="minorEastAsia"/>
        </w:rPr>
      </w:pPr>
      <w:r>
        <w:rPr>
          <w:rFonts w:hint="eastAsia" w:asciiTheme="minorEastAsia" w:hAnsiTheme="minorEastAsia" w:cstheme="minorHAnsi"/>
        </w:rPr>
        <w:t>74.</w:t>
      </w:r>
      <w:r>
        <w:rPr>
          <w:rFonts w:hint="eastAsia" w:asciiTheme="minorEastAsia" w:hAnsiTheme="minorEastAsia"/>
        </w:rPr>
        <w:t>光缆线路工程在施工过程中应采取（</w:t>
      </w:r>
      <w:r>
        <w:rPr>
          <w:rFonts w:hint="eastAsia" w:asciiTheme="minorEastAsia" w:hAnsiTheme="minorEastAsia"/>
          <w:b/>
          <w:szCs w:val="21"/>
        </w:rPr>
        <w:t xml:space="preserve">          </w:t>
      </w:r>
      <w:r>
        <w:rPr>
          <w:rFonts w:hint="eastAsia" w:asciiTheme="minorEastAsia" w:hAnsiTheme="minorEastAsia"/>
        </w:rPr>
        <w:t>）、（</w:t>
      </w:r>
      <w:r>
        <w:rPr>
          <w:rFonts w:hint="eastAsia" w:asciiTheme="minorEastAsia" w:hAnsiTheme="minorEastAsia"/>
          <w:b/>
          <w:szCs w:val="21"/>
        </w:rPr>
        <w:t xml:space="preserve">          </w:t>
      </w:r>
      <w:r>
        <w:rPr>
          <w:rFonts w:hint="eastAsia" w:asciiTheme="minorEastAsia" w:hAnsiTheme="minorEastAsia"/>
        </w:rPr>
        <w:t>）等方式进行随工检验，质量合格由随工人员或监理人员及时签署竣工技术文件中的（</w:t>
      </w:r>
      <w:r>
        <w:rPr>
          <w:rFonts w:hint="eastAsia" w:asciiTheme="minorEastAsia" w:hAnsiTheme="minorEastAsia"/>
          <w:b/>
          <w:szCs w:val="21"/>
        </w:rPr>
        <w:t xml:space="preserve">          </w:t>
      </w:r>
      <w:r>
        <w:rPr>
          <w:rFonts w:hint="eastAsia" w:asciiTheme="minorEastAsia" w:hAnsiTheme="minorEastAsia"/>
        </w:rPr>
        <w:t>）检查记录，工程竣工验收中不再复检。</w:t>
      </w:r>
    </w:p>
    <w:p>
      <w:pPr>
        <w:ind w:firstLine="420" w:firstLineChars="200"/>
        <w:rPr>
          <w:rFonts w:asciiTheme="minorEastAsia" w:hAnsiTheme="minorEastAsia"/>
        </w:rPr>
      </w:pPr>
      <w:r>
        <w:rPr>
          <w:rFonts w:hint="eastAsia" w:asciiTheme="minorEastAsia" w:hAnsiTheme="minorEastAsia"/>
        </w:rPr>
        <w:t>75.随工验收非常适合工程中（</w:t>
      </w:r>
      <w:r>
        <w:rPr>
          <w:rFonts w:hint="eastAsia" w:asciiTheme="minorEastAsia" w:hAnsiTheme="minorEastAsia"/>
          <w:b/>
          <w:szCs w:val="21"/>
        </w:rPr>
        <w:t xml:space="preserve">          </w:t>
      </w:r>
      <w:r>
        <w:rPr>
          <w:rFonts w:hint="eastAsia" w:asciiTheme="minorEastAsia" w:hAnsiTheme="minorEastAsia"/>
        </w:rPr>
        <w:t>）的验收。</w:t>
      </w:r>
    </w:p>
    <w:p>
      <w:pPr>
        <w:autoSpaceDE w:val="0"/>
        <w:autoSpaceDN w:val="0"/>
        <w:adjustRightInd w:val="0"/>
        <w:ind w:firstLine="420" w:firstLineChars="200"/>
        <w:rPr>
          <w:rFonts w:asciiTheme="minorEastAsia" w:hAnsiTheme="minorEastAsia"/>
        </w:rPr>
      </w:pPr>
      <w:r>
        <w:rPr>
          <w:rFonts w:hint="eastAsia" w:asciiTheme="minorEastAsia" w:hAnsiTheme="minorEastAsia"/>
        </w:rPr>
        <w:t>76.光缆线路工程施工结束，施工单位向建设单位或监理单位提交完工报告、竣工资料后，（</w:t>
      </w:r>
      <w:r>
        <w:rPr>
          <w:rFonts w:hint="eastAsia" w:asciiTheme="minorEastAsia" w:hAnsiTheme="minorEastAsia"/>
          <w:b/>
          <w:szCs w:val="21"/>
        </w:rPr>
        <w:t xml:space="preserve">          </w:t>
      </w:r>
      <w:r>
        <w:rPr>
          <w:rFonts w:hint="eastAsia" w:asciiTheme="minorEastAsia" w:hAnsiTheme="minorEastAsia"/>
        </w:rPr>
        <w:t>）应组织设计、监理、供货商、维护部门、档案管理部门和施工单位对工程进行工程初验。</w:t>
      </w:r>
    </w:p>
    <w:p>
      <w:pPr>
        <w:autoSpaceDE w:val="0"/>
        <w:autoSpaceDN w:val="0"/>
        <w:adjustRightInd w:val="0"/>
        <w:ind w:firstLine="420" w:firstLineChars="200"/>
        <w:rPr>
          <w:rFonts w:asciiTheme="minorEastAsia" w:hAnsiTheme="minorEastAsia"/>
        </w:rPr>
      </w:pPr>
      <w:r>
        <w:rPr>
          <w:rFonts w:hint="eastAsia" w:asciiTheme="minorEastAsia" w:hAnsiTheme="minorEastAsia"/>
        </w:rPr>
        <w:t>77.（</w:t>
      </w:r>
      <w:r>
        <w:rPr>
          <w:rFonts w:hint="eastAsia" w:asciiTheme="minorEastAsia" w:hAnsiTheme="minorEastAsia"/>
          <w:b/>
          <w:szCs w:val="21"/>
        </w:rPr>
        <w:t xml:space="preserve">          </w:t>
      </w:r>
      <w:r>
        <w:rPr>
          <w:rFonts w:hint="eastAsia" w:asciiTheme="minorEastAsia" w:hAnsiTheme="minorEastAsia"/>
        </w:rPr>
        <w:t>）是基本建设最后一个程序，是全面考核工程建设成果、检验工程设计、施工质量和工程建设管理的重要环节。</w:t>
      </w:r>
    </w:p>
    <w:p>
      <w:pPr>
        <w:ind w:firstLine="422" w:firstLineChars="200"/>
        <w:rPr>
          <w:rFonts w:asciiTheme="minorEastAsia" w:hAnsiTheme="minorEastAsia"/>
          <w:b/>
          <w:szCs w:val="21"/>
        </w:rPr>
      </w:pPr>
      <w:r>
        <w:rPr>
          <w:rFonts w:hint="eastAsia" w:asciiTheme="minorEastAsia" w:hAnsiTheme="minorEastAsia"/>
          <w:b/>
          <w:szCs w:val="21"/>
        </w:rPr>
        <w:t>二、简答题</w:t>
      </w:r>
    </w:p>
    <w:p>
      <w:pPr>
        <w:ind w:firstLine="420" w:firstLineChars="200"/>
        <w:rPr>
          <w:rFonts w:asciiTheme="minorEastAsia" w:hAnsiTheme="minorEastAsia"/>
          <w:szCs w:val="21"/>
        </w:rPr>
      </w:pPr>
      <w:r>
        <w:rPr>
          <w:rFonts w:asciiTheme="minorEastAsia" w:hAnsiTheme="minorEastAsia"/>
          <w:szCs w:val="21"/>
        </w:rPr>
        <w:t>1.</w:t>
      </w:r>
      <w:r>
        <w:rPr>
          <w:rFonts w:hint="eastAsia" w:asciiTheme="minorEastAsia" w:hAnsiTheme="minorEastAsia"/>
          <w:szCs w:val="21"/>
        </w:rPr>
        <w:t>简述光缆线路工程的施工流程。</w:t>
      </w:r>
    </w:p>
    <w:p>
      <w:pPr>
        <w:ind w:firstLine="420" w:firstLineChars="200"/>
        <w:rPr>
          <w:rFonts w:asciiTheme="minorEastAsia" w:hAnsiTheme="minorEastAsia"/>
          <w:szCs w:val="21"/>
        </w:rPr>
      </w:pPr>
      <w:r>
        <w:rPr>
          <w:rFonts w:hint="eastAsia" w:asciiTheme="minorEastAsia" w:hAnsiTheme="minorEastAsia"/>
          <w:szCs w:val="21"/>
        </w:rPr>
        <w:t>2.</w:t>
      </w:r>
      <w:r>
        <w:rPr>
          <w:rFonts w:hint="eastAsia" w:asciiTheme="minorEastAsia" w:hAnsiTheme="minorEastAsia"/>
        </w:rPr>
        <w:t>简述光缆线路工程</w:t>
      </w:r>
      <w:r>
        <w:rPr>
          <w:rFonts w:hint="eastAsia" w:asciiTheme="minorEastAsia" w:hAnsiTheme="minorEastAsia"/>
          <w:szCs w:val="21"/>
        </w:rPr>
        <w:t>路由复测内容。</w:t>
      </w:r>
    </w:p>
    <w:p>
      <w:pPr>
        <w:ind w:firstLine="420" w:firstLineChars="200"/>
        <w:rPr>
          <w:rFonts w:asciiTheme="minorEastAsia" w:hAnsiTheme="minorEastAsia"/>
          <w:szCs w:val="21"/>
        </w:rPr>
      </w:pPr>
      <w:r>
        <w:rPr>
          <w:rFonts w:hint="eastAsia" w:asciiTheme="minorEastAsia" w:hAnsiTheme="minorEastAsia"/>
          <w:szCs w:val="21"/>
        </w:rPr>
        <w:t>3.</w:t>
      </w:r>
      <w:r>
        <w:rPr>
          <w:rFonts w:hint="eastAsia" w:asciiTheme="minorEastAsia" w:hAnsiTheme="minorEastAsia"/>
        </w:rPr>
        <w:t>简述</w:t>
      </w:r>
      <w:r>
        <w:rPr>
          <w:rFonts w:hint="eastAsia" w:asciiTheme="minorEastAsia" w:hAnsiTheme="minorEastAsia"/>
          <w:szCs w:val="21"/>
        </w:rPr>
        <w:t>光缆线路工程路由复测主要任务。</w:t>
      </w:r>
    </w:p>
    <w:p>
      <w:pPr>
        <w:ind w:firstLine="420" w:firstLineChars="200"/>
        <w:rPr>
          <w:rFonts w:asciiTheme="minorEastAsia" w:hAnsiTheme="minorEastAsia"/>
          <w:szCs w:val="21"/>
        </w:rPr>
      </w:pPr>
      <w:r>
        <w:rPr>
          <w:rFonts w:hint="eastAsia" w:asciiTheme="minorEastAsia" w:hAnsiTheme="minorEastAsia"/>
          <w:szCs w:val="21"/>
        </w:rPr>
        <w:t>4.简述光缆线路工程路由复测步骤。</w:t>
      </w:r>
    </w:p>
    <w:p>
      <w:pPr>
        <w:ind w:firstLine="420" w:firstLineChars="200"/>
        <w:rPr>
          <w:rFonts w:asciiTheme="minorEastAsia" w:hAnsiTheme="minorEastAsia"/>
          <w:szCs w:val="21"/>
        </w:rPr>
      </w:pPr>
      <w:r>
        <w:rPr>
          <w:rFonts w:hint="eastAsia" w:asciiTheme="minorEastAsia" w:hAnsiTheme="minorEastAsia"/>
          <w:szCs w:val="21"/>
        </w:rPr>
        <w:t>5.</w:t>
      </w:r>
      <w:r>
        <w:rPr>
          <w:rFonts w:hint="eastAsia" w:asciiTheme="minorEastAsia" w:hAnsiTheme="minorEastAsia"/>
        </w:rPr>
        <w:t>简述</w:t>
      </w:r>
      <w:r>
        <w:rPr>
          <w:rFonts w:hint="eastAsia" w:asciiTheme="minorEastAsia" w:hAnsiTheme="minorEastAsia"/>
          <w:szCs w:val="21"/>
        </w:rPr>
        <w:t>单盘检验内容。</w:t>
      </w:r>
    </w:p>
    <w:p>
      <w:pPr>
        <w:ind w:firstLine="420" w:firstLineChars="200"/>
        <w:rPr>
          <w:rFonts w:asciiTheme="minorEastAsia" w:hAnsiTheme="minorEastAsia"/>
          <w:szCs w:val="21"/>
        </w:rPr>
      </w:pPr>
      <w:r>
        <w:rPr>
          <w:rFonts w:hint="eastAsia" w:asciiTheme="minorEastAsia" w:hAnsiTheme="minorEastAsia"/>
          <w:szCs w:val="21"/>
        </w:rPr>
        <w:t>6.</w:t>
      </w:r>
      <w:r>
        <w:rPr>
          <w:rFonts w:hint="eastAsia" w:asciiTheme="minorEastAsia" w:hAnsiTheme="minorEastAsia"/>
        </w:rPr>
        <w:t>简述</w:t>
      </w:r>
      <w:r>
        <w:rPr>
          <w:rFonts w:hint="eastAsia" w:asciiTheme="minorEastAsia" w:hAnsiTheme="minorEastAsia"/>
          <w:szCs w:val="21"/>
        </w:rPr>
        <w:t>光缆长度复测的要求和方法。</w:t>
      </w:r>
    </w:p>
    <w:p>
      <w:pPr>
        <w:ind w:firstLine="420" w:firstLineChars="200"/>
        <w:rPr>
          <w:rFonts w:cs="Times New Roman" w:asciiTheme="minorEastAsia" w:hAnsiTheme="minorEastAsia"/>
          <w:szCs w:val="24"/>
        </w:rPr>
      </w:pPr>
      <w:r>
        <w:rPr>
          <w:rFonts w:hint="eastAsia" w:asciiTheme="minorEastAsia" w:hAnsiTheme="minorEastAsia"/>
          <w:szCs w:val="21"/>
        </w:rPr>
        <w:t>7.简述</w:t>
      </w:r>
      <w:r>
        <w:rPr>
          <w:rFonts w:hint="eastAsia" w:cs="Times New Roman" w:asciiTheme="minorEastAsia" w:hAnsiTheme="minorEastAsia"/>
          <w:szCs w:val="24"/>
        </w:rPr>
        <w:t>光缆配盘要求。</w:t>
      </w:r>
    </w:p>
    <w:p>
      <w:pPr>
        <w:ind w:firstLine="420" w:firstLineChars="200"/>
        <w:rPr>
          <w:rFonts w:asciiTheme="minorEastAsia" w:hAnsiTheme="minorEastAsia"/>
        </w:rPr>
      </w:pPr>
      <w:r>
        <w:rPr>
          <w:rFonts w:hint="eastAsia" w:asciiTheme="minorEastAsia" w:hAnsiTheme="minorEastAsia"/>
        </w:rPr>
        <w:t>8.简述通信管孔清洗步骤。</w:t>
      </w:r>
    </w:p>
    <w:p>
      <w:pPr>
        <w:ind w:firstLine="420" w:firstLineChars="200"/>
        <w:rPr>
          <w:rFonts w:asciiTheme="minorEastAsia" w:hAnsiTheme="minorEastAsia"/>
        </w:rPr>
      </w:pPr>
      <w:r>
        <w:rPr>
          <w:rFonts w:hint="eastAsia" w:asciiTheme="minorEastAsia" w:hAnsiTheme="minorEastAsia"/>
        </w:rPr>
        <w:t>9.简述通信管道塑料子管敷设要求。</w:t>
      </w:r>
    </w:p>
    <w:p>
      <w:pPr>
        <w:autoSpaceDE w:val="0"/>
        <w:autoSpaceDN w:val="0"/>
        <w:adjustRightInd w:val="0"/>
        <w:ind w:firstLine="420" w:firstLineChars="200"/>
        <w:rPr>
          <w:rFonts w:asciiTheme="minorEastAsia" w:hAnsiTheme="minorEastAsia"/>
        </w:rPr>
      </w:pPr>
      <w:r>
        <w:rPr>
          <w:rFonts w:hint="eastAsia" w:asciiTheme="minorEastAsia" w:hAnsiTheme="minorEastAsia"/>
        </w:rPr>
        <w:t>10.简述光缆在人（手）孔中的固定与保护措施。</w:t>
      </w:r>
    </w:p>
    <w:p>
      <w:pPr>
        <w:autoSpaceDE w:val="0"/>
        <w:autoSpaceDN w:val="0"/>
        <w:adjustRightInd w:val="0"/>
        <w:ind w:firstLine="420" w:firstLineChars="200"/>
        <w:rPr>
          <w:rFonts w:asciiTheme="minorEastAsia" w:hAnsiTheme="minorEastAsia"/>
        </w:rPr>
      </w:pPr>
      <w:r>
        <w:rPr>
          <w:rFonts w:hint="eastAsia" w:asciiTheme="minorEastAsia" w:hAnsiTheme="minorEastAsia"/>
        </w:rPr>
        <w:t>11.简述气吹微缆基本要求。</w:t>
      </w:r>
    </w:p>
    <w:p>
      <w:pPr>
        <w:ind w:firstLine="420" w:firstLineChars="200"/>
        <w:rPr>
          <w:rFonts w:asciiTheme="minorEastAsia" w:hAnsiTheme="minorEastAsia"/>
        </w:rPr>
      </w:pPr>
      <w:r>
        <w:rPr>
          <w:rFonts w:hint="eastAsia" w:asciiTheme="minorEastAsia" w:hAnsiTheme="minorEastAsia"/>
        </w:rPr>
        <w:t>12.简述直埋光缆敷设步骤。</w:t>
      </w:r>
    </w:p>
    <w:p>
      <w:pPr>
        <w:ind w:firstLine="420" w:firstLineChars="200"/>
        <w:rPr>
          <w:rFonts w:asciiTheme="minorEastAsia" w:hAnsiTheme="minorEastAsia"/>
          <w:szCs w:val="21"/>
        </w:rPr>
      </w:pPr>
      <w:r>
        <w:rPr>
          <w:rFonts w:hint="eastAsia" w:asciiTheme="minorEastAsia" w:hAnsiTheme="minorEastAsia"/>
          <w:szCs w:val="21"/>
        </w:rPr>
        <w:t>13</w:t>
      </w:r>
      <w:r>
        <w:rPr>
          <w:rFonts w:asciiTheme="minorEastAsia" w:hAnsiTheme="minorEastAsia"/>
          <w:szCs w:val="21"/>
        </w:rPr>
        <w:t>.</w:t>
      </w:r>
      <w:r>
        <w:rPr>
          <w:rFonts w:hint="eastAsia" w:asciiTheme="minorEastAsia" w:hAnsiTheme="minorEastAsia"/>
          <w:szCs w:val="21"/>
        </w:rPr>
        <w:t>简述直埋光缆在特殊路段的保护措施。</w:t>
      </w:r>
    </w:p>
    <w:p>
      <w:pPr>
        <w:autoSpaceDE w:val="0"/>
        <w:autoSpaceDN w:val="0"/>
        <w:adjustRightInd w:val="0"/>
        <w:ind w:firstLine="420" w:firstLineChars="200"/>
        <w:rPr>
          <w:rFonts w:asciiTheme="minorEastAsia" w:hAnsiTheme="minorEastAsia"/>
        </w:rPr>
      </w:pPr>
      <w:r>
        <w:rPr>
          <w:rFonts w:hint="eastAsia" w:asciiTheme="minorEastAsia" w:hAnsiTheme="minorEastAsia"/>
        </w:rPr>
        <w:t>14.简述直埋光缆沟的石砌护坡要求。</w:t>
      </w:r>
    </w:p>
    <w:p>
      <w:pPr>
        <w:autoSpaceDE w:val="0"/>
        <w:autoSpaceDN w:val="0"/>
        <w:adjustRightInd w:val="0"/>
        <w:ind w:firstLine="420" w:firstLineChars="200"/>
        <w:rPr>
          <w:rFonts w:asciiTheme="minorEastAsia" w:hAnsiTheme="minorEastAsia"/>
        </w:rPr>
      </w:pPr>
      <w:r>
        <w:rPr>
          <w:rFonts w:hint="eastAsia" w:asciiTheme="minorEastAsia" w:hAnsiTheme="minorEastAsia"/>
          <w:szCs w:val="21"/>
        </w:rPr>
        <w:t>15</w:t>
      </w:r>
      <w:r>
        <w:rPr>
          <w:rFonts w:asciiTheme="minorEastAsia" w:hAnsiTheme="minorEastAsia"/>
          <w:szCs w:val="21"/>
        </w:rPr>
        <w:t>.</w:t>
      </w:r>
      <w:r>
        <w:rPr>
          <w:rFonts w:hint="eastAsia" w:asciiTheme="minorEastAsia" w:hAnsiTheme="minorEastAsia"/>
          <w:szCs w:val="21"/>
        </w:rPr>
        <w:t>简述</w:t>
      </w:r>
      <w:r>
        <w:rPr>
          <w:rFonts w:hint="eastAsia" w:asciiTheme="minorEastAsia" w:hAnsiTheme="minorEastAsia"/>
        </w:rPr>
        <w:t>直埋光缆砌筑漫水坡的要求。</w:t>
      </w:r>
    </w:p>
    <w:p>
      <w:pPr>
        <w:ind w:firstLine="420" w:firstLineChars="200"/>
        <w:rPr>
          <w:rFonts w:asciiTheme="minorEastAsia" w:hAnsiTheme="minorEastAsia"/>
        </w:rPr>
      </w:pPr>
      <w:r>
        <w:rPr>
          <w:rFonts w:hint="eastAsia" w:asciiTheme="minorEastAsia" w:hAnsiTheme="minorEastAsia"/>
        </w:rPr>
        <w:t>16.简述直埋光缆线路埋设标石的地点。</w:t>
      </w:r>
    </w:p>
    <w:p>
      <w:pPr>
        <w:autoSpaceDE w:val="0"/>
        <w:autoSpaceDN w:val="0"/>
        <w:adjustRightInd w:val="0"/>
        <w:ind w:firstLine="420" w:firstLineChars="200"/>
        <w:rPr>
          <w:rFonts w:asciiTheme="minorEastAsia" w:hAnsiTheme="minorEastAsia"/>
        </w:rPr>
      </w:pPr>
      <w:r>
        <w:rPr>
          <w:rFonts w:hint="eastAsia" w:asciiTheme="minorEastAsia" w:hAnsiTheme="minorEastAsia"/>
          <w:szCs w:val="21"/>
        </w:rPr>
        <w:t>17.</w:t>
      </w:r>
      <w:r>
        <w:rPr>
          <w:rFonts w:hint="eastAsia" w:asciiTheme="minorEastAsia" w:hAnsiTheme="minorEastAsia"/>
        </w:rPr>
        <w:t>简述直埋光缆线路标石埋设要求。</w:t>
      </w:r>
    </w:p>
    <w:p>
      <w:pPr>
        <w:autoSpaceDE w:val="0"/>
        <w:autoSpaceDN w:val="0"/>
        <w:adjustRightInd w:val="0"/>
        <w:ind w:firstLine="420" w:firstLineChars="200"/>
        <w:rPr>
          <w:rFonts w:asciiTheme="minorEastAsia" w:hAnsiTheme="minorEastAsia"/>
        </w:rPr>
      </w:pPr>
      <w:r>
        <w:rPr>
          <w:rFonts w:hint="eastAsia" w:asciiTheme="minorEastAsia" w:hAnsiTheme="minorEastAsia"/>
        </w:rPr>
        <w:t>18.简述水底光缆过河地段的选择。</w:t>
      </w:r>
    </w:p>
    <w:p>
      <w:pPr>
        <w:autoSpaceDE w:val="0"/>
        <w:autoSpaceDN w:val="0"/>
        <w:adjustRightInd w:val="0"/>
        <w:ind w:firstLine="420" w:firstLineChars="200"/>
        <w:rPr>
          <w:rFonts w:cs="Arial" w:asciiTheme="minorEastAsia" w:hAnsiTheme="minorEastAsia"/>
          <w:color w:val="3C3C3D"/>
          <w:kern w:val="0"/>
          <w:szCs w:val="21"/>
        </w:rPr>
      </w:pPr>
      <w:r>
        <w:rPr>
          <w:rFonts w:hint="eastAsia" w:cs="Arial" w:asciiTheme="minorEastAsia" w:hAnsiTheme="minorEastAsia"/>
          <w:color w:val="3C3C3D"/>
          <w:kern w:val="0"/>
          <w:szCs w:val="21"/>
        </w:rPr>
        <w:t>19.简述水线光缆的水线标志牌数量及设置方式要求。</w:t>
      </w:r>
    </w:p>
    <w:p>
      <w:pPr>
        <w:ind w:firstLine="420" w:firstLineChars="200"/>
        <w:rPr>
          <w:rFonts w:asciiTheme="minorEastAsia" w:hAnsiTheme="minorEastAsia"/>
        </w:rPr>
      </w:pPr>
      <w:r>
        <w:rPr>
          <w:rFonts w:hint="eastAsia" w:asciiTheme="minorEastAsia" w:hAnsiTheme="minorEastAsia"/>
        </w:rPr>
        <w:t>20.简述光纤连接的基本要求。</w:t>
      </w:r>
    </w:p>
    <w:p>
      <w:pPr>
        <w:autoSpaceDE w:val="0"/>
        <w:autoSpaceDN w:val="0"/>
        <w:adjustRightInd w:val="0"/>
        <w:ind w:firstLine="420" w:firstLineChars="200"/>
        <w:rPr>
          <w:rFonts w:asciiTheme="minorEastAsia" w:hAnsiTheme="minorEastAsia"/>
        </w:rPr>
      </w:pPr>
      <w:r>
        <w:rPr>
          <w:rFonts w:hint="eastAsia" w:asciiTheme="minorEastAsia" w:hAnsiTheme="minorEastAsia"/>
        </w:rPr>
        <w:t>21.简述光纤接续损耗产生原因。</w:t>
      </w:r>
    </w:p>
    <w:p>
      <w:pPr>
        <w:autoSpaceDE w:val="0"/>
        <w:autoSpaceDN w:val="0"/>
        <w:adjustRightInd w:val="0"/>
        <w:ind w:firstLine="420" w:firstLineChars="200"/>
        <w:rPr>
          <w:rFonts w:asciiTheme="minorEastAsia" w:hAnsiTheme="minorEastAsia"/>
        </w:rPr>
      </w:pPr>
      <w:r>
        <w:rPr>
          <w:rFonts w:hint="eastAsia" w:asciiTheme="minorEastAsia" w:hAnsiTheme="minorEastAsia"/>
        </w:rPr>
        <w:t>22.简述光缆接续步骤。</w:t>
      </w:r>
    </w:p>
    <w:p>
      <w:pPr>
        <w:autoSpaceDE w:val="0"/>
        <w:autoSpaceDN w:val="0"/>
        <w:adjustRightInd w:val="0"/>
        <w:ind w:firstLine="420" w:firstLineChars="200"/>
        <w:rPr>
          <w:rFonts w:asciiTheme="minorEastAsia" w:hAnsiTheme="minorEastAsia"/>
        </w:rPr>
      </w:pPr>
      <w:r>
        <w:rPr>
          <w:rFonts w:hint="eastAsia" w:asciiTheme="minorEastAsia" w:hAnsiTheme="minorEastAsia"/>
        </w:rPr>
        <w:t>23.简述局（站）光缆成端技术要求。</w:t>
      </w:r>
    </w:p>
    <w:p>
      <w:pPr>
        <w:autoSpaceDE w:val="0"/>
        <w:autoSpaceDN w:val="0"/>
        <w:adjustRightInd w:val="0"/>
        <w:ind w:firstLine="420" w:firstLineChars="200"/>
        <w:rPr>
          <w:rFonts w:asciiTheme="minorEastAsia" w:hAnsiTheme="minorEastAsia"/>
        </w:rPr>
      </w:pPr>
      <w:r>
        <w:rPr>
          <w:rFonts w:hint="eastAsia" w:asciiTheme="minorEastAsia" w:hAnsiTheme="minorEastAsia"/>
        </w:rPr>
        <w:t>24.简述直埋光缆线路防雷措施。</w:t>
      </w:r>
    </w:p>
    <w:p>
      <w:pPr>
        <w:autoSpaceDE w:val="0"/>
        <w:autoSpaceDN w:val="0"/>
        <w:adjustRightInd w:val="0"/>
        <w:ind w:firstLine="420" w:firstLineChars="200"/>
        <w:rPr>
          <w:rFonts w:asciiTheme="minorEastAsia" w:hAnsiTheme="minorEastAsia"/>
        </w:rPr>
      </w:pPr>
      <w:r>
        <w:rPr>
          <w:rFonts w:hint="eastAsia" w:asciiTheme="minorEastAsia" w:hAnsiTheme="minorEastAsia"/>
        </w:rPr>
        <w:t>25.简述有金属构件无金属线对光缆线路防强电措施。</w:t>
      </w:r>
    </w:p>
    <w:p>
      <w:pPr>
        <w:autoSpaceDE w:val="0"/>
        <w:autoSpaceDN w:val="0"/>
        <w:adjustRightInd w:val="0"/>
        <w:ind w:firstLine="420" w:firstLineChars="200"/>
        <w:rPr>
          <w:rFonts w:asciiTheme="minorEastAsia" w:hAnsiTheme="minorEastAsia"/>
        </w:rPr>
      </w:pPr>
      <w:r>
        <w:rPr>
          <w:rFonts w:hint="eastAsia" w:asciiTheme="minorEastAsia" w:hAnsiTheme="minorEastAsia"/>
        </w:rPr>
        <w:t>26</w:t>
      </w:r>
      <w:r>
        <w:rPr>
          <w:rFonts w:asciiTheme="minorEastAsia" w:hAnsiTheme="minorEastAsia"/>
        </w:rPr>
        <w:t>.</w:t>
      </w:r>
      <w:r>
        <w:rPr>
          <w:rFonts w:hint="eastAsia" w:asciiTheme="minorEastAsia" w:hAnsiTheme="minorEastAsia"/>
        </w:rPr>
        <w:t>简述光缆线路防鼠的路由选择。</w:t>
      </w:r>
    </w:p>
    <w:p>
      <w:pPr>
        <w:autoSpaceDE w:val="0"/>
        <w:autoSpaceDN w:val="0"/>
        <w:adjustRightInd w:val="0"/>
        <w:ind w:firstLine="420" w:firstLineChars="200"/>
        <w:rPr>
          <w:rFonts w:asciiTheme="minorEastAsia" w:hAnsiTheme="minorEastAsia"/>
        </w:rPr>
      </w:pPr>
      <w:r>
        <w:rPr>
          <w:rFonts w:hint="eastAsia" w:asciiTheme="minorEastAsia" w:hAnsiTheme="minorEastAsia"/>
        </w:rPr>
        <w:t>27</w:t>
      </w:r>
      <w:r>
        <w:rPr>
          <w:rFonts w:asciiTheme="minorEastAsia" w:hAnsiTheme="minorEastAsia"/>
        </w:rPr>
        <w:t>.</w:t>
      </w:r>
      <w:r>
        <w:rPr>
          <w:rFonts w:hint="eastAsia" w:asciiTheme="minorEastAsia" w:hAnsiTheme="minorEastAsia"/>
        </w:rPr>
        <w:t>简述光缆线路防鼠措施。</w:t>
      </w:r>
    </w:p>
    <w:p>
      <w:pPr>
        <w:autoSpaceDE w:val="0"/>
        <w:autoSpaceDN w:val="0"/>
        <w:adjustRightInd w:val="0"/>
        <w:ind w:firstLine="420" w:firstLineChars="200"/>
        <w:rPr>
          <w:rFonts w:asciiTheme="minorEastAsia" w:hAnsiTheme="minorEastAsia"/>
        </w:rPr>
      </w:pPr>
      <w:r>
        <w:rPr>
          <w:rFonts w:hint="eastAsia" w:asciiTheme="minorEastAsia" w:hAnsiTheme="minorEastAsia"/>
        </w:rPr>
        <w:t>28.简述工程初步验收的先决条件。</w:t>
      </w:r>
    </w:p>
    <w:p>
      <w:pPr>
        <w:ind w:firstLine="422" w:firstLineChars="200"/>
        <w:rPr>
          <w:rFonts w:asciiTheme="minorEastAsia" w:hAnsiTheme="minorEastAsia"/>
          <w:b/>
          <w:szCs w:val="21"/>
        </w:rPr>
      </w:pPr>
      <w:r>
        <w:rPr>
          <w:rFonts w:hint="eastAsia" w:asciiTheme="minorEastAsia" w:hAnsiTheme="minorEastAsia"/>
          <w:b/>
          <w:szCs w:val="21"/>
        </w:rPr>
        <w:t>三、综合分析题</w:t>
      </w:r>
    </w:p>
    <w:p>
      <w:pPr>
        <w:ind w:firstLine="420" w:firstLineChars="200"/>
        <w:rPr>
          <w:rFonts w:asciiTheme="minorEastAsia" w:hAnsiTheme="minorEastAsia"/>
          <w:szCs w:val="21"/>
        </w:rPr>
      </w:pPr>
      <w:r>
        <w:rPr>
          <w:rFonts w:hint="eastAsia" w:asciiTheme="minorEastAsia" w:hAnsiTheme="minorEastAsia"/>
          <w:szCs w:val="21"/>
        </w:rPr>
        <w:t>1.某光缆线路工程，涉及直埋、架空、管道、局内布放。在直埋光缆部分有一处挖掘穿越40m宽公路的管道沟，其余皆为一般直埋光缆敷设。在架空光缆部分有一处跨越200m河流的飞线，其余皆为一般架空光缆敷设，杆路全为新建。通信管道光缆部分皆为穿放城市管道，需首先穿放3根子管后再穿放光缆。直埋光缆线路长度为20Km左右，架空光缆线路长度为30Km左右，管道光缆长度为20Km左右，局内光缆线路长度为0.8km左右。请编制本光缆线路工程施工组织设计方案。</w:t>
      </w:r>
    </w:p>
    <w:p>
      <w:pPr>
        <w:ind w:firstLine="420" w:firstLineChars="200"/>
        <w:rPr>
          <w:rFonts w:asciiTheme="minorEastAsia" w:hAnsiTheme="minorEastAsia"/>
          <w:szCs w:val="21"/>
        </w:rPr>
      </w:pPr>
      <w:r>
        <w:rPr>
          <w:rFonts w:hint="eastAsia" w:asciiTheme="minorEastAsia" w:hAnsiTheme="minorEastAsia"/>
          <w:szCs w:val="21"/>
        </w:rPr>
        <w:t>2.某管道光缆敷设如</w:t>
      </w:r>
      <w:r>
        <w:rPr>
          <w:rFonts w:hint="eastAsia" w:asciiTheme="minorEastAsia" w:hAnsiTheme="minorEastAsia"/>
          <w:color w:val="FF0000"/>
          <w:szCs w:val="21"/>
        </w:rPr>
        <w:t>图</w:t>
      </w:r>
      <w:r>
        <w:rPr>
          <w:rFonts w:hint="eastAsia" w:asciiTheme="minorEastAsia" w:hAnsiTheme="minorEastAsia"/>
          <w:color w:val="FF0000"/>
          <w:szCs w:val="21"/>
          <w:lang w:val="en-US" w:eastAsia="zh-CN"/>
        </w:rPr>
        <w:t>4-</w:t>
      </w:r>
      <w:r>
        <w:rPr>
          <w:rFonts w:hint="eastAsia" w:asciiTheme="minorEastAsia" w:hAnsiTheme="minorEastAsia"/>
          <w:color w:val="FF0000"/>
          <w:szCs w:val="21"/>
        </w:rPr>
        <w:t>1</w:t>
      </w:r>
      <w:r>
        <w:rPr>
          <w:rFonts w:hint="eastAsia" w:asciiTheme="minorEastAsia" w:hAnsiTheme="minorEastAsia"/>
          <w:szCs w:val="21"/>
        </w:rPr>
        <w:t>所示：</w:t>
      </w:r>
    </w:p>
    <w:p>
      <w:pPr>
        <w:ind w:firstLine="420" w:firstLineChars="200"/>
        <w:rPr>
          <w:rFonts w:asciiTheme="minorEastAsia" w:hAnsiTheme="minorEastAsia"/>
          <w:szCs w:val="21"/>
        </w:rPr>
      </w:pPr>
      <w:r>
        <w:rPr>
          <w:rFonts w:asciiTheme="minorEastAsia" w:hAnsiTheme="minorEastAsia"/>
          <w:szCs w:val="21"/>
        </w:rPr>
        <mc:AlternateContent>
          <mc:Choice Requires="wps">
            <w:drawing>
              <wp:anchor distT="0" distB="0" distL="114300" distR="114300" simplePos="0" relativeHeight="251664384" behindDoc="0" locked="0" layoutInCell="1" allowOverlap="1">
                <wp:simplePos x="0" y="0"/>
                <wp:positionH relativeFrom="column">
                  <wp:posOffset>939800</wp:posOffset>
                </wp:positionH>
                <wp:positionV relativeFrom="paragraph">
                  <wp:posOffset>29210</wp:posOffset>
                </wp:positionV>
                <wp:extent cx="3644900" cy="1403985"/>
                <wp:effectExtent l="0" t="0" r="0" b="5715"/>
                <wp:wrapNone/>
                <wp:docPr id="282833"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644900" cy="1403985"/>
                        </a:xfrm>
                        <a:prstGeom prst="rect">
                          <a:avLst/>
                        </a:prstGeom>
                        <a:solidFill>
                          <a:srgbClr val="FFFFFF"/>
                        </a:solidFill>
                        <a:ln w="9525">
                          <a:noFill/>
                          <a:miter lim="800000"/>
                        </a:ln>
                      </wps:spPr>
                      <wps:txbx>
                        <w:txbxContent>
                          <w:p>
                            <w:pPr>
                              <w:ind w:firstLine="420" w:firstLineChars="200"/>
                              <w:jc w:val="center"/>
                              <w:rPr>
                                <w:rFonts w:asciiTheme="minorEastAsia" w:hAnsiTheme="minorEastAsia"/>
                                <w:szCs w:val="21"/>
                              </w:rPr>
                            </w:pPr>
                            <w:r>
                              <w:drawing>
                                <wp:inline distT="0" distB="0" distL="0" distR="0">
                                  <wp:extent cx="2279650" cy="1501775"/>
                                  <wp:effectExtent l="0" t="0" r="6350" b="9525"/>
                                  <wp:docPr id="282836" name="图片 28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836" name="图片 282836"/>
                                          <pic:cNvPicPr>
                                            <a:picLocks noChangeAspect="1"/>
                                          </pic:cNvPicPr>
                                        </pic:nvPicPr>
                                        <pic:blipFill>
                                          <a:blip r:embed="rId9"/>
                                          <a:stretch>
                                            <a:fillRect/>
                                          </a:stretch>
                                        </pic:blipFill>
                                        <pic:spPr>
                                          <a:xfrm>
                                            <a:off x="0" y="0"/>
                                            <a:ext cx="2279768" cy="1502455"/>
                                          </a:xfrm>
                                          <a:prstGeom prst="rect">
                                            <a:avLst/>
                                          </a:prstGeom>
                                        </pic:spPr>
                                      </pic:pic>
                                    </a:graphicData>
                                  </a:graphic>
                                </wp:inline>
                              </w:drawing>
                            </w:r>
                          </w:p>
                          <w:p>
                            <w:pPr>
                              <w:ind w:firstLine="420" w:firstLineChars="200"/>
                              <w:jc w:val="center"/>
                              <w:rPr>
                                <w:rFonts w:asciiTheme="minorEastAsia" w:hAnsiTheme="minorEastAsia"/>
                                <w:szCs w:val="21"/>
                              </w:rPr>
                            </w:pPr>
                            <w:r>
                              <w:rPr>
                                <w:rFonts w:hint="eastAsia" w:asciiTheme="minorEastAsia" w:hAnsiTheme="minorEastAsia"/>
                                <w:color w:val="FF0000"/>
                                <w:szCs w:val="21"/>
                              </w:rPr>
                              <w:t>图</w:t>
                            </w:r>
                            <w:r>
                              <w:rPr>
                                <w:rFonts w:hint="eastAsia" w:asciiTheme="minorEastAsia" w:hAnsiTheme="minorEastAsia"/>
                                <w:color w:val="FF0000"/>
                                <w:szCs w:val="21"/>
                                <w:lang w:val="en-US" w:eastAsia="zh-CN"/>
                              </w:rPr>
                              <w:t>4-</w:t>
                            </w:r>
                            <w:r>
                              <w:rPr>
                                <w:rFonts w:hint="eastAsia" w:asciiTheme="minorEastAsia" w:hAnsiTheme="minorEastAsia"/>
                                <w:color w:val="FF0000"/>
                                <w:szCs w:val="21"/>
                              </w:rPr>
                              <w:t>1</w:t>
                            </w:r>
                            <w:r>
                              <w:rPr>
                                <w:rFonts w:hint="eastAsia" w:asciiTheme="minorEastAsia" w:hAnsiTheme="minorEastAsia"/>
                                <w:szCs w:val="21"/>
                              </w:rPr>
                              <w:t xml:space="preserve"> 管道光缆敷设示意图</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left:74pt;margin-top:2.3pt;height:110.55pt;width:287pt;z-index:251664384;mso-width-relative:page;mso-height-relative:margin;mso-height-percent:200;" fillcolor="#FFFFFF" filled="t" stroked="f" coordsize="21600,21600" o:gfxdata="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">
                <v:fill on="t" focussize="0,0"/>
                <v:stroke on="f" miterlimit="8" joinstyle="miter"/>
                <v:imagedata o:title=""/>
                <o:lock v:ext="edit" aspectratio="f"/>
                <v:textbox style="mso-fit-shape-to-text:t;">
                  <w:txbxContent>
                    <w:p>
                      <w:pPr>
                        <w:ind w:firstLine="420" w:firstLineChars="200"/>
                        <w:jc w:val="center"/>
                        <w:rPr>
                          <w:rFonts w:asciiTheme="minorEastAsia" w:hAnsiTheme="minorEastAsia"/>
                          <w:szCs w:val="21"/>
                        </w:rPr>
                      </w:pPr>
                      <w:r>
                        <w:drawing>
                          <wp:inline distT="0" distB="0" distL="0" distR="0">
                            <wp:extent cx="2279650" cy="1501775"/>
                            <wp:effectExtent l="0" t="0" r="6350" b="9525"/>
                            <wp:docPr id="282836" name="图片 2828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82836" name="图片 282836"/>
                                    <pic:cNvPicPr>
                                      <a:picLocks noChangeAspect="1"/>
                                    </pic:cNvPicPr>
                                  </pic:nvPicPr>
                                  <pic:blipFill>
                                    <a:blip r:embed="rId9"/>
                                    <a:stretch>
                                      <a:fillRect/>
                                    </a:stretch>
                                  </pic:blipFill>
                                  <pic:spPr>
                                    <a:xfrm>
                                      <a:off x="0" y="0"/>
                                      <a:ext cx="2279768" cy="1502455"/>
                                    </a:xfrm>
                                    <a:prstGeom prst="rect">
                                      <a:avLst/>
                                    </a:prstGeom>
                                  </pic:spPr>
                                </pic:pic>
                              </a:graphicData>
                            </a:graphic>
                          </wp:inline>
                        </w:drawing>
                      </w:r>
                    </w:p>
                    <w:p>
                      <w:pPr>
                        <w:ind w:firstLine="420" w:firstLineChars="200"/>
                        <w:jc w:val="center"/>
                        <w:rPr>
                          <w:rFonts w:asciiTheme="minorEastAsia" w:hAnsiTheme="minorEastAsia"/>
                          <w:szCs w:val="21"/>
                        </w:rPr>
                      </w:pPr>
                      <w:r>
                        <w:rPr>
                          <w:rFonts w:hint="eastAsia" w:asciiTheme="minorEastAsia" w:hAnsiTheme="minorEastAsia"/>
                          <w:color w:val="FF0000"/>
                          <w:szCs w:val="21"/>
                        </w:rPr>
                        <w:t>图</w:t>
                      </w:r>
                      <w:r>
                        <w:rPr>
                          <w:rFonts w:hint="eastAsia" w:asciiTheme="minorEastAsia" w:hAnsiTheme="minorEastAsia"/>
                          <w:color w:val="FF0000"/>
                          <w:szCs w:val="21"/>
                          <w:lang w:val="en-US" w:eastAsia="zh-CN"/>
                        </w:rPr>
                        <w:t>4-</w:t>
                      </w:r>
                      <w:r>
                        <w:rPr>
                          <w:rFonts w:hint="eastAsia" w:asciiTheme="minorEastAsia" w:hAnsiTheme="minorEastAsia"/>
                          <w:color w:val="FF0000"/>
                          <w:szCs w:val="21"/>
                        </w:rPr>
                        <w:t>1</w:t>
                      </w:r>
                      <w:r>
                        <w:rPr>
                          <w:rFonts w:hint="eastAsia" w:asciiTheme="minorEastAsia" w:hAnsiTheme="minorEastAsia"/>
                          <w:szCs w:val="21"/>
                        </w:rPr>
                        <w:t xml:space="preserve"> 管道光缆敷设示意图</w:t>
                      </w:r>
                    </w:p>
                  </w:txbxContent>
                </v:textbox>
              </v:shape>
            </w:pict>
          </mc:Fallback>
        </mc:AlternateContent>
      </w: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ind w:firstLine="420" w:firstLineChars="200"/>
        <w:rPr>
          <w:rFonts w:asciiTheme="minorEastAsia" w:hAnsiTheme="minorEastAsia"/>
          <w:szCs w:val="21"/>
        </w:rPr>
      </w:pPr>
      <w:r>
        <w:rPr>
          <w:rFonts w:hint="eastAsia" w:asciiTheme="minorEastAsia" w:hAnsiTheme="minorEastAsia"/>
          <w:szCs w:val="21"/>
        </w:rPr>
        <w:t>已知：</w:t>
      </w:r>
    </w:p>
    <w:p>
      <w:pPr>
        <w:ind w:firstLine="420" w:firstLineChars="200"/>
      </w:pPr>
      <w:r>
        <w:rPr>
          <w:rFonts w:hint="eastAsia" w:asciiTheme="minorEastAsia" w:hAnsiTheme="minorEastAsia"/>
          <w:szCs w:val="21"/>
        </w:rPr>
        <w:t>（1）光缆从人孔A敷设至人孔C，光缆重量为0.15</w:t>
      </w:r>
      <w:r>
        <w:rPr>
          <w:rFonts w:hint="eastAsia"/>
        </w:rPr>
        <w:t>kg／m；人孔A至人孔B距离为200m，人孔B至人孔C距离为300m。</w:t>
      </w:r>
    </w:p>
    <w:p>
      <w:pPr>
        <w:ind w:firstLine="420" w:firstLineChars="200"/>
        <w:rPr>
          <w:rFonts w:asciiTheme="minorEastAsia" w:hAnsiTheme="minorEastAsia"/>
          <w:szCs w:val="21"/>
        </w:rPr>
      </w:pPr>
      <w:r>
        <w:rPr>
          <w:rFonts w:asciiTheme="minorEastAsia" w:hAnsiTheme="minorEastAsia"/>
          <w:szCs w:val="21"/>
        </w:rPr>
        <w:t>（2）</w:t>
      </w:r>
      <w:r>
        <w:rPr>
          <w:rFonts w:hint="eastAsia"/>
        </w:rPr>
        <w:t>人孔A至人孔B</w:t>
      </w:r>
      <w:r>
        <w:rPr>
          <w:rFonts w:hint="eastAsia" w:asciiTheme="minorEastAsia" w:hAnsiTheme="minorEastAsia"/>
          <w:szCs w:val="21"/>
        </w:rPr>
        <w:t>管道与</w:t>
      </w:r>
      <w:r>
        <w:rPr>
          <w:rFonts w:hint="eastAsia"/>
        </w:rPr>
        <w:t>人孔B至人孔C</w:t>
      </w:r>
      <w:r>
        <w:rPr>
          <w:rFonts w:hint="eastAsia" w:asciiTheme="minorEastAsia" w:hAnsiTheme="minorEastAsia"/>
          <w:szCs w:val="21"/>
        </w:rPr>
        <w:t>管道交角为60°。</w:t>
      </w:r>
    </w:p>
    <w:p>
      <w:pPr>
        <w:ind w:firstLine="420" w:firstLineChars="200"/>
        <w:rPr>
          <w:rFonts w:asciiTheme="minorEastAsia" w:hAnsiTheme="minorEastAsia"/>
          <w:szCs w:val="21"/>
        </w:rPr>
      </w:pPr>
      <w:r>
        <w:rPr>
          <w:rFonts w:hint="eastAsia" w:asciiTheme="minorEastAsia" w:hAnsiTheme="minorEastAsia"/>
          <w:szCs w:val="21"/>
        </w:rPr>
        <w:t>（3）通信管道先敷设塑料子管，再在子管中敷设光缆。</w:t>
      </w:r>
    </w:p>
    <w:p>
      <w:pPr>
        <w:ind w:firstLine="420" w:firstLineChars="200"/>
        <w:rPr>
          <w:rFonts w:asciiTheme="minorEastAsia" w:hAnsiTheme="minorEastAsia"/>
          <w:szCs w:val="21"/>
        </w:rPr>
      </w:pPr>
      <w:r>
        <w:rPr>
          <w:rFonts w:hint="eastAsia" w:asciiTheme="minorEastAsia" w:hAnsiTheme="minorEastAsia"/>
          <w:szCs w:val="21"/>
        </w:rPr>
        <w:t>请问牵引此段光缆的拉力为多少牛顿？</w:t>
      </w:r>
    </w:p>
    <w:p>
      <w:pPr>
        <w:autoSpaceDE w:val="0"/>
        <w:autoSpaceDN w:val="0"/>
        <w:adjustRightInd w:val="0"/>
        <w:ind w:firstLine="420" w:firstLineChars="200"/>
        <w:rPr>
          <w:rFonts w:hint="eastAsia" w:asciiTheme="minorEastAsia" w:hAnsiTheme="minorEastAsia"/>
          <w:szCs w:val="21"/>
        </w:rPr>
      </w:pPr>
      <w:r>
        <w:rPr>
          <w:rFonts w:hint="eastAsia" w:asciiTheme="minorEastAsia" w:hAnsiTheme="minorEastAsia"/>
          <w:szCs w:val="21"/>
        </w:rPr>
        <w:t>3.假定某直埋光缆线路在市区人行道敷设，只埋设1条光缆，埋设长度为1Km，请计算需挖土方多少百立方米？</w:t>
      </w:r>
    </w:p>
    <w:p>
      <w:pPr>
        <w:autoSpaceDE w:val="0"/>
        <w:autoSpaceDN w:val="0"/>
        <w:adjustRightInd w:val="0"/>
        <w:ind w:firstLine="420" w:firstLineChars="200"/>
        <w:rPr>
          <w:rFonts w:hint="eastAsia" w:asciiTheme="minorEastAsia" w:hAnsiTheme="minorEastAsia"/>
          <w:szCs w:val="21"/>
        </w:rPr>
      </w:pPr>
    </w:p>
    <w:p>
      <w:pPr>
        <w:autoSpaceDE w:val="0"/>
        <w:autoSpaceDN w:val="0"/>
        <w:adjustRightInd w:val="0"/>
        <w:ind w:firstLine="420" w:firstLineChars="200"/>
        <w:rPr>
          <w:rFonts w:hint="eastAsia" w:asciiTheme="minorEastAsia" w:hAnsiTheme="minorEastAsia"/>
          <w:szCs w:val="21"/>
        </w:rPr>
      </w:pPr>
    </w:p>
    <w:p>
      <w:pPr>
        <w:ind w:firstLine="562" w:firstLineChars="200"/>
        <w:jc w:val="center"/>
        <w:rPr>
          <w:rFonts w:hint="eastAsia" w:asciiTheme="minorEastAsia" w:hAnsiTheme="minorEastAsia" w:eastAsiaTheme="minorEastAsia"/>
          <w:b/>
          <w:szCs w:val="21"/>
          <w:lang w:eastAsia="zh-CN"/>
        </w:rPr>
      </w:pPr>
      <w:r>
        <w:rPr>
          <w:rFonts w:hint="eastAsia" w:asciiTheme="minorEastAsia" w:hAnsiTheme="minorEastAsia"/>
          <w:b/>
          <w:sz w:val="28"/>
          <w:szCs w:val="28"/>
          <w:lang w:val="en-US" w:eastAsia="zh-CN"/>
        </w:rPr>
        <w:t>第五章习题</w:t>
      </w:r>
    </w:p>
    <w:p>
      <w:pPr>
        <w:ind w:firstLine="422" w:firstLineChars="200"/>
        <w:rPr>
          <w:rFonts w:asciiTheme="minorEastAsia" w:hAnsiTheme="minorEastAsia"/>
          <w:b/>
          <w:szCs w:val="21"/>
        </w:rPr>
      </w:pPr>
      <w:r>
        <w:rPr>
          <w:rFonts w:hint="eastAsia" w:asciiTheme="minorEastAsia" w:hAnsiTheme="minorEastAsia"/>
          <w:b/>
          <w:szCs w:val="21"/>
        </w:rPr>
        <w:t>一、填空题</w:t>
      </w:r>
    </w:p>
    <w:p>
      <w:pPr>
        <w:ind w:firstLine="420" w:firstLineChars="200"/>
        <w:rPr>
          <w:rFonts w:asciiTheme="minorEastAsia" w:hAnsiTheme="minorEastAsia"/>
        </w:rPr>
      </w:pPr>
      <w:r>
        <w:rPr>
          <w:rFonts w:hint="eastAsia" w:asciiTheme="minorEastAsia" w:hAnsiTheme="minorEastAsia"/>
        </w:rPr>
        <w:t>1.通信管道工程应采用（</w:t>
      </w:r>
      <w:r>
        <w:rPr>
          <w:rFonts w:hint="eastAsia" w:asciiTheme="minorEastAsia" w:hAnsiTheme="minorEastAsia"/>
          <w:b/>
          <w:szCs w:val="21"/>
        </w:rPr>
        <w:t xml:space="preserve">          </w:t>
      </w:r>
      <w:r>
        <w:rPr>
          <w:rFonts w:hint="eastAsia" w:asciiTheme="minorEastAsia" w:hAnsiTheme="minorEastAsia"/>
        </w:rPr>
        <w:t>）号普通硅酸盐水泥，其初凝时间不得早于（</w:t>
      </w:r>
      <w:r>
        <w:rPr>
          <w:rFonts w:hint="eastAsia" w:asciiTheme="minorEastAsia" w:hAnsiTheme="minorEastAsia"/>
          <w:b/>
          <w:szCs w:val="21"/>
        </w:rPr>
        <w:t xml:space="preserve">          </w:t>
      </w:r>
      <w:r>
        <w:rPr>
          <w:rFonts w:hint="eastAsia" w:asciiTheme="minorEastAsia" w:hAnsiTheme="minorEastAsia"/>
        </w:rPr>
        <w:t>）分钟，终凝时间不得晚于（</w:t>
      </w:r>
      <w:r>
        <w:rPr>
          <w:rFonts w:hint="eastAsia" w:asciiTheme="minorEastAsia" w:hAnsiTheme="minorEastAsia"/>
          <w:b/>
          <w:szCs w:val="21"/>
        </w:rPr>
        <w:t xml:space="preserve">          </w:t>
      </w:r>
      <w:r>
        <w:rPr>
          <w:rFonts w:hint="eastAsia" w:asciiTheme="minorEastAsia" w:hAnsiTheme="minorEastAsia"/>
        </w:rPr>
        <w:t>）分钟。</w:t>
      </w:r>
    </w:p>
    <w:p>
      <w:pPr>
        <w:ind w:firstLine="420" w:firstLineChars="200"/>
        <w:rPr>
          <w:rFonts w:asciiTheme="minorEastAsia" w:hAnsiTheme="minorEastAsia"/>
        </w:rPr>
      </w:pPr>
      <w:r>
        <w:rPr>
          <w:rFonts w:asciiTheme="minorEastAsia" w:hAnsiTheme="minorEastAsia"/>
          <w:szCs w:val="21"/>
        </w:rPr>
        <w:t>2.</w:t>
      </w:r>
      <w:r>
        <w:rPr>
          <w:rFonts w:hint="eastAsia" w:asciiTheme="minorEastAsia" w:hAnsiTheme="minorEastAsia"/>
        </w:rPr>
        <w:t>通信管道工程宜采用平均粒径为（</w:t>
      </w:r>
      <w:r>
        <w:rPr>
          <w:rFonts w:hint="eastAsia" w:asciiTheme="minorEastAsia" w:hAnsiTheme="minorEastAsia"/>
          <w:b/>
          <w:szCs w:val="21"/>
        </w:rPr>
        <w:t xml:space="preserve">          </w:t>
      </w:r>
      <w:r>
        <w:rPr>
          <w:rFonts w:hint="eastAsia" w:asciiTheme="minorEastAsia" w:hAnsiTheme="minorEastAsia"/>
        </w:rPr>
        <w:t>）mm的天然中砂。</w:t>
      </w:r>
    </w:p>
    <w:p>
      <w:pPr>
        <w:ind w:firstLine="420" w:firstLineChars="200"/>
        <w:rPr>
          <w:rFonts w:asciiTheme="minorEastAsia" w:hAnsiTheme="minorEastAsia"/>
        </w:rPr>
      </w:pPr>
      <w:r>
        <w:rPr>
          <w:rFonts w:hint="eastAsia" w:asciiTheme="minorEastAsia" w:hAnsiTheme="minorEastAsia"/>
        </w:rPr>
        <w:t>3.通信管道工程不得采用风化石，应采用天然砾石或人工碎石，并应使用（</w:t>
      </w:r>
      <w:r>
        <w:rPr>
          <w:rFonts w:hint="eastAsia" w:asciiTheme="minorEastAsia" w:hAnsiTheme="minorEastAsia"/>
          <w:b/>
          <w:szCs w:val="21"/>
        </w:rPr>
        <w:t xml:space="preserve">          </w:t>
      </w:r>
      <w:r>
        <w:rPr>
          <w:rFonts w:hint="eastAsia" w:asciiTheme="minorEastAsia" w:hAnsiTheme="minorEastAsia"/>
        </w:rPr>
        <w:t>）mm粒径的连续粒级石子，大小粒径石子应搭配使用。</w:t>
      </w:r>
    </w:p>
    <w:p>
      <w:pPr>
        <w:ind w:firstLine="420" w:firstLineChars="200"/>
        <w:rPr>
          <w:rFonts w:asciiTheme="minorEastAsia" w:hAnsiTheme="minorEastAsia"/>
        </w:rPr>
      </w:pPr>
      <w:r>
        <w:rPr>
          <w:rFonts w:hint="eastAsia" w:asciiTheme="minorEastAsia" w:hAnsiTheme="minorEastAsia"/>
        </w:rPr>
        <w:t>4.人孔口圈内缘与井盖外缘间隙不应大于（</w:t>
      </w:r>
      <w:r>
        <w:rPr>
          <w:rFonts w:hint="eastAsia" w:asciiTheme="minorEastAsia" w:hAnsiTheme="minorEastAsia"/>
          <w:b/>
          <w:szCs w:val="21"/>
        </w:rPr>
        <w:t xml:space="preserve">          </w:t>
      </w:r>
      <w:r>
        <w:rPr>
          <w:rFonts w:hint="eastAsia" w:asciiTheme="minorEastAsia" w:hAnsiTheme="minorEastAsia"/>
        </w:rPr>
        <w:t>）mm，口圈与井盖盖合后，口圈边缘应低于井盖（</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rPr>
        <w:t>5.当管道沟及人（手）孔坑挖掘深度超过3m时，应加大放坡系数或增设宽度为（</w:t>
      </w:r>
      <w:r>
        <w:rPr>
          <w:rFonts w:hint="eastAsia" w:asciiTheme="minorEastAsia" w:hAnsiTheme="minorEastAsia"/>
          <w:b/>
          <w:szCs w:val="21"/>
        </w:rPr>
        <w:t xml:space="preserve">          </w:t>
      </w:r>
      <w:r>
        <w:rPr>
          <w:rFonts w:hint="eastAsia" w:asciiTheme="minorEastAsia" w:hAnsiTheme="minorEastAsia"/>
        </w:rPr>
        <w:t>）m的倒土平台。</w:t>
      </w:r>
    </w:p>
    <w:p>
      <w:pPr>
        <w:ind w:firstLine="420" w:firstLineChars="200"/>
        <w:rPr>
          <w:rFonts w:asciiTheme="minorEastAsia" w:hAnsiTheme="minorEastAsia"/>
        </w:rPr>
      </w:pPr>
      <w:r>
        <w:rPr>
          <w:rFonts w:hint="eastAsia" w:asciiTheme="minorEastAsia" w:hAnsiTheme="minorEastAsia"/>
        </w:rPr>
        <w:t>6.挖掘不需支撑护土板的人（手）孔坑，坑的侧壁与人（手）孔外壁的外侧间距不应小于（</w:t>
      </w:r>
      <w:r>
        <w:rPr>
          <w:rFonts w:hint="eastAsia" w:asciiTheme="minorEastAsia" w:hAnsiTheme="minorEastAsia"/>
          <w:b/>
          <w:szCs w:val="21"/>
        </w:rPr>
        <w:t xml:space="preserve">          </w:t>
      </w:r>
      <w:r>
        <w:rPr>
          <w:rFonts w:hint="eastAsia" w:asciiTheme="minorEastAsia" w:hAnsiTheme="minorEastAsia"/>
        </w:rPr>
        <w:t>）m。</w:t>
      </w:r>
    </w:p>
    <w:p>
      <w:pPr>
        <w:ind w:firstLine="420" w:firstLineChars="200"/>
        <w:rPr>
          <w:rFonts w:asciiTheme="minorEastAsia" w:hAnsiTheme="minorEastAsia"/>
        </w:rPr>
      </w:pPr>
      <w:r>
        <w:rPr>
          <w:rFonts w:hint="eastAsia" w:asciiTheme="minorEastAsia" w:hAnsiTheme="minorEastAsia"/>
        </w:rPr>
        <w:t>7.挖掘需支撑护土板的人（手）孔坑，宜挖矩形坑，人（手）孔坑的长边与人（手）孔壁长边的外侧间距不应小于（</w:t>
      </w:r>
      <w:r>
        <w:rPr>
          <w:rFonts w:hint="eastAsia" w:asciiTheme="minorEastAsia" w:hAnsiTheme="minorEastAsia"/>
          <w:b/>
          <w:szCs w:val="21"/>
        </w:rPr>
        <w:t xml:space="preserve">          </w:t>
      </w:r>
      <w:r>
        <w:rPr>
          <w:rFonts w:hint="eastAsia" w:asciiTheme="minorEastAsia" w:hAnsiTheme="minorEastAsia"/>
        </w:rPr>
        <w:t>）m，宽边与人（手）孔壁宽边的外侧间距不应小于（</w:t>
      </w:r>
      <w:r>
        <w:rPr>
          <w:rFonts w:hint="eastAsia" w:asciiTheme="minorEastAsia" w:hAnsiTheme="minorEastAsia"/>
          <w:b/>
          <w:szCs w:val="21"/>
        </w:rPr>
        <w:t xml:space="preserve">          </w:t>
      </w:r>
      <w:r>
        <w:rPr>
          <w:rFonts w:hint="eastAsia" w:asciiTheme="minorEastAsia" w:hAnsiTheme="minorEastAsia"/>
        </w:rPr>
        <w:t>）m。</w:t>
      </w:r>
    </w:p>
    <w:p>
      <w:pPr>
        <w:ind w:firstLine="420" w:firstLineChars="200"/>
        <w:rPr>
          <w:rFonts w:asciiTheme="minorEastAsia" w:hAnsiTheme="minorEastAsia"/>
        </w:rPr>
      </w:pPr>
      <w:r>
        <w:rPr>
          <w:rFonts w:hint="eastAsia" w:asciiTheme="minorEastAsia" w:hAnsiTheme="minorEastAsia"/>
        </w:rPr>
        <w:t>8.挖掘人（手）孔坑时，当挖深超过设计标高（</w:t>
      </w:r>
      <w:r>
        <w:rPr>
          <w:rFonts w:hint="eastAsia" w:asciiTheme="minorEastAsia" w:hAnsiTheme="minorEastAsia"/>
          <w:b/>
          <w:szCs w:val="21"/>
        </w:rPr>
        <w:t xml:space="preserve">          </w:t>
      </w:r>
      <w:r>
        <w:rPr>
          <w:rFonts w:hint="eastAsia" w:asciiTheme="minorEastAsia" w:hAnsiTheme="minorEastAsia"/>
        </w:rPr>
        <w:t>）mm时，应填铺级配砂石或灰土，并应夯实。</w:t>
      </w:r>
    </w:p>
    <w:p>
      <w:pPr>
        <w:ind w:firstLine="420" w:firstLineChars="200"/>
        <w:rPr>
          <w:rFonts w:asciiTheme="minorEastAsia" w:hAnsiTheme="minorEastAsia"/>
        </w:rPr>
      </w:pPr>
      <w:r>
        <w:rPr>
          <w:rFonts w:hint="eastAsia" w:asciiTheme="minorEastAsia" w:hAnsiTheme="minorEastAsia"/>
        </w:rPr>
        <w:t>9.通信管道地基按建设方式可分为（</w:t>
      </w:r>
      <w:r>
        <w:rPr>
          <w:rFonts w:hint="eastAsia" w:asciiTheme="minorEastAsia" w:hAnsiTheme="minorEastAsia"/>
          <w:b/>
          <w:szCs w:val="21"/>
        </w:rPr>
        <w:t xml:space="preserve">          </w:t>
      </w:r>
      <w:r>
        <w:rPr>
          <w:rFonts w:hint="eastAsia" w:asciiTheme="minorEastAsia" w:hAnsiTheme="minorEastAsia"/>
        </w:rPr>
        <w:t>）地基和（</w:t>
      </w:r>
      <w:r>
        <w:rPr>
          <w:rFonts w:hint="eastAsia" w:asciiTheme="minorEastAsia" w:hAnsiTheme="minorEastAsia"/>
          <w:b/>
          <w:szCs w:val="21"/>
        </w:rPr>
        <w:t xml:space="preserve">          </w:t>
      </w:r>
      <w:r>
        <w:rPr>
          <w:rFonts w:hint="eastAsia" w:asciiTheme="minorEastAsia" w:hAnsiTheme="minorEastAsia"/>
        </w:rPr>
        <w:t>）地基。</w:t>
      </w:r>
    </w:p>
    <w:p>
      <w:pPr>
        <w:spacing w:line="22" w:lineRule="atLeast"/>
        <w:ind w:firstLine="435"/>
        <w:rPr>
          <w:rFonts w:asciiTheme="minorEastAsia" w:hAnsiTheme="minorEastAsia"/>
        </w:rPr>
      </w:pPr>
      <w:r>
        <w:rPr>
          <w:rFonts w:hint="eastAsia" w:asciiTheme="minorEastAsia" w:hAnsiTheme="minorEastAsia"/>
        </w:rPr>
        <w:t>10.通信管道无管道基础时，其沟底宽度应在管群每侧各加（</w:t>
      </w:r>
      <w:r>
        <w:rPr>
          <w:rFonts w:hint="eastAsia" w:asciiTheme="minorEastAsia" w:hAnsiTheme="minorEastAsia"/>
          <w:b/>
          <w:szCs w:val="21"/>
        </w:rPr>
        <w:t xml:space="preserve">          </w:t>
      </w:r>
      <w:r>
        <w:rPr>
          <w:rFonts w:hint="eastAsia" w:asciiTheme="minorEastAsia" w:hAnsiTheme="minorEastAsia"/>
        </w:rPr>
        <w:t>）mm。</w:t>
      </w:r>
    </w:p>
    <w:p>
      <w:pPr>
        <w:spacing w:line="22" w:lineRule="atLeast"/>
        <w:ind w:firstLine="435"/>
        <w:rPr>
          <w:rFonts w:asciiTheme="minorEastAsia" w:hAnsiTheme="minorEastAsia"/>
        </w:rPr>
      </w:pPr>
      <w:r>
        <w:rPr>
          <w:rFonts w:hint="eastAsia" w:asciiTheme="minorEastAsia" w:hAnsiTheme="minorEastAsia"/>
        </w:rPr>
        <w:t>11.通信管道基础宽630m以下时，其沟底宽度应在管群每侧各加（</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rPr>
        <w:t>12.通信管道管道基础宽630mm以上时，其沟底宽度应在管群每侧各加（</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rPr>
        <w:t>13.管道和人（手）孔基础分为（</w:t>
      </w:r>
      <w:r>
        <w:rPr>
          <w:rFonts w:hint="eastAsia" w:asciiTheme="minorEastAsia" w:hAnsiTheme="minorEastAsia"/>
          <w:b/>
          <w:szCs w:val="21"/>
        </w:rPr>
        <w:t xml:space="preserve">           </w:t>
      </w:r>
      <w:r>
        <w:rPr>
          <w:rFonts w:hint="eastAsia" w:asciiTheme="minorEastAsia" w:hAnsiTheme="minorEastAsia"/>
        </w:rPr>
        <w:t>）基础、（</w:t>
      </w:r>
      <w:r>
        <w:rPr>
          <w:rFonts w:hint="eastAsia" w:asciiTheme="minorEastAsia" w:hAnsiTheme="minorEastAsia"/>
          <w:b/>
          <w:szCs w:val="21"/>
        </w:rPr>
        <w:t xml:space="preserve">            </w:t>
      </w:r>
      <w:r>
        <w:rPr>
          <w:rFonts w:hint="eastAsia" w:asciiTheme="minorEastAsia" w:hAnsiTheme="minorEastAsia"/>
        </w:rPr>
        <w:t>）基础和（</w:t>
      </w:r>
      <w:r>
        <w:rPr>
          <w:rFonts w:hint="eastAsia" w:asciiTheme="minorEastAsia" w:hAnsiTheme="minorEastAsia"/>
          <w:b/>
          <w:szCs w:val="21"/>
        </w:rPr>
        <w:t xml:space="preserve">            </w:t>
      </w:r>
      <w:r>
        <w:rPr>
          <w:rFonts w:hint="eastAsia" w:asciiTheme="minorEastAsia" w:hAnsiTheme="minorEastAsia"/>
        </w:rPr>
        <w:t>）基础。</w:t>
      </w:r>
    </w:p>
    <w:p>
      <w:pPr>
        <w:ind w:firstLine="420" w:firstLineChars="200"/>
        <w:rPr>
          <w:rFonts w:asciiTheme="minorEastAsia" w:hAnsiTheme="minorEastAsia"/>
        </w:rPr>
      </w:pPr>
      <w:r>
        <w:rPr>
          <w:rFonts w:hint="eastAsia" w:asciiTheme="minorEastAsia" w:hAnsiTheme="minorEastAsia"/>
          <w:szCs w:val="21"/>
        </w:rPr>
        <w:t>1</w:t>
      </w:r>
      <w:r>
        <w:rPr>
          <w:rFonts w:asciiTheme="minorEastAsia" w:hAnsiTheme="minorEastAsia"/>
          <w:szCs w:val="21"/>
        </w:rPr>
        <w:t>4.</w:t>
      </w:r>
      <w:r>
        <w:rPr>
          <w:rFonts w:hint="eastAsia" w:asciiTheme="minorEastAsia" w:hAnsiTheme="minorEastAsia"/>
        </w:rPr>
        <w:t>浇筑人（手）孔混凝土基础时，基础表面应从四周向积水罐做（</w:t>
      </w:r>
      <w:r>
        <w:rPr>
          <w:rFonts w:hint="eastAsia" w:asciiTheme="minorEastAsia" w:hAnsiTheme="minorEastAsia"/>
          <w:b/>
          <w:szCs w:val="21"/>
        </w:rPr>
        <w:t xml:space="preserve">     </w:t>
      </w:r>
      <w:r>
        <w:rPr>
          <w:rFonts w:hint="eastAsia" w:asciiTheme="minorEastAsia" w:hAnsiTheme="minorEastAsia"/>
        </w:rPr>
        <w:t>）mm泛水。</w:t>
      </w:r>
    </w:p>
    <w:p>
      <w:pPr>
        <w:ind w:firstLine="420" w:firstLineChars="200"/>
        <w:rPr>
          <w:rFonts w:asciiTheme="minorEastAsia" w:hAnsiTheme="minorEastAsia"/>
        </w:rPr>
      </w:pPr>
      <w:r>
        <w:rPr>
          <w:rFonts w:hint="eastAsia" w:asciiTheme="minorEastAsia" w:hAnsiTheme="minorEastAsia"/>
        </w:rPr>
        <w:t>15.不包封通信管道基础宽度应比管道组群宽度加宽（</w:t>
      </w:r>
      <w:r>
        <w:rPr>
          <w:rFonts w:hint="eastAsia" w:asciiTheme="minorEastAsia" w:hAnsiTheme="minorEastAsia"/>
          <w:b/>
          <w:szCs w:val="21"/>
        </w:rPr>
        <w:t xml:space="preserve">          </w:t>
      </w:r>
      <w:r>
        <w:rPr>
          <w:rFonts w:hint="eastAsia" w:asciiTheme="minorEastAsia" w:hAnsiTheme="minorEastAsia"/>
        </w:rPr>
        <w:t>）mm，包封管道的基础宽度应为管群宽度两侧各加包封厚度。</w:t>
      </w:r>
    </w:p>
    <w:p>
      <w:pPr>
        <w:ind w:firstLine="420" w:firstLineChars="200"/>
        <w:rPr>
          <w:rFonts w:asciiTheme="minorEastAsia" w:hAnsiTheme="minorEastAsia"/>
        </w:rPr>
      </w:pPr>
      <w:r>
        <w:rPr>
          <w:rFonts w:hint="eastAsia" w:asciiTheme="minorEastAsia" w:hAnsiTheme="minorEastAsia"/>
        </w:rPr>
        <w:t>16.通信管道混凝土基础厚度宜为（</w:t>
      </w:r>
      <w:r>
        <w:rPr>
          <w:rFonts w:hint="eastAsia" w:asciiTheme="minorEastAsia" w:hAnsiTheme="minorEastAsia"/>
          <w:b/>
          <w:szCs w:val="21"/>
        </w:rPr>
        <w:t xml:space="preserve">       </w:t>
      </w:r>
      <w:r>
        <w:rPr>
          <w:rFonts w:hint="eastAsia" w:asciiTheme="minorEastAsia" w:hAnsiTheme="minorEastAsia"/>
        </w:rPr>
        <w:t>）mm，钢筋混凝土基础宜为（</w:t>
      </w:r>
      <w:r>
        <w:rPr>
          <w:rFonts w:hint="eastAsia" w:asciiTheme="minorEastAsia" w:hAnsiTheme="minorEastAsia"/>
          <w:b/>
          <w:szCs w:val="21"/>
        </w:rPr>
        <w:t xml:space="preserve">        </w:t>
      </w:r>
      <w:r>
        <w:rPr>
          <w:rFonts w:hint="eastAsia" w:asciiTheme="minorEastAsia" w:hAnsiTheme="minorEastAsia"/>
        </w:rPr>
        <w:t>）mm。</w:t>
      </w:r>
    </w:p>
    <w:p>
      <w:pPr>
        <w:spacing w:line="22" w:lineRule="atLeast"/>
        <w:ind w:firstLine="435"/>
        <w:rPr>
          <w:rFonts w:asciiTheme="minorEastAsia" w:hAnsiTheme="minorEastAsia"/>
        </w:rPr>
      </w:pPr>
      <w:r>
        <w:rPr>
          <w:rFonts w:hint="eastAsia" w:asciiTheme="minorEastAsia" w:hAnsiTheme="minorEastAsia"/>
        </w:rPr>
        <w:t>17.通信管道配筋时，主筋宜采用直径（</w:t>
      </w:r>
      <w:r>
        <w:rPr>
          <w:rFonts w:hint="eastAsia" w:asciiTheme="minorEastAsia" w:hAnsiTheme="minorEastAsia"/>
          <w:b/>
          <w:szCs w:val="21"/>
        </w:rPr>
        <w:t xml:space="preserve">          </w:t>
      </w:r>
      <w:r>
        <w:rPr>
          <w:rFonts w:hint="eastAsia" w:asciiTheme="minorEastAsia" w:hAnsiTheme="minorEastAsia"/>
        </w:rPr>
        <w:t>）mm的HRB300级热轧光面钢筋，筋间中心间距宜为80mm或100mm，有特殊要求地段的钢筋排列与规格应满足设计要求。</w:t>
      </w:r>
    </w:p>
    <w:p>
      <w:pPr>
        <w:ind w:firstLine="420" w:firstLineChars="200"/>
        <w:rPr>
          <w:rFonts w:asciiTheme="minorEastAsia" w:hAnsiTheme="minorEastAsia"/>
        </w:rPr>
      </w:pPr>
      <w:r>
        <w:rPr>
          <w:rFonts w:hint="eastAsia" w:asciiTheme="minorEastAsia" w:hAnsiTheme="minorEastAsia"/>
        </w:rPr>
        <w:t>18.通信管道配筋时，分布筋宜采用直径（</w:t>
      </w:r>
      <w:r>
        <w:rPr>
          <w:rFonts w:hint="eastAsia" w:asciiTheme="minorEastAsia" w:hAnsiTheme="minorEastAsia"/>
          <w:b/>
          <w:szCs w:val="21"/>
        </w:rPr>
        <w:t xml:space="preserve">          </w:t>
      </w:r>
      <w:r>
        <w:rPr>
          <w:rFonts w:hint="eastAsia" w:asciiTheme="minorEastAsia" w:hAnsiTheme="minorEastAsia"/>
        </w:rPr>
        <w:t>）mm的HRB300级热轧光面钢筋，筋间中心间距宜为（</w:t>
      </w:r>
      <w:r>
        <w:rPr>
          <w:rFonts w:hint="eastAsia" w:asciiTheme="minorEastAsia" w:hAnsiTheme="minorEastAsia"/>
          <w:b/>
          <w:szCs w:val="21"/>
        </w:rPr>
        <w:t xml:space="preserve">          </w:t>
      </w:r>
      <w:r>
        <w:rPr>
          <w:rFonts w:hint="eastAsia" w:asciiTheme="minorEastAsia" w:hAnsiTheme="minorEastAsia"/>
        </w:rPr>
        <w:t>）mm，有特殊要求地段的钢筋排列与规格应满足设计要求。</w:t>
      </w:r>
    </w:p>
    <w:p>
      <w:pPr>
        <w:ind w:firstLine="420" w:firstLineChars="200"/>
        <w:rPr>
          <w:rFonts w:asciiTheme="minorEastAsia" w:hAnsiTheme="minorEastAsia"/>
        </w:rPr>
      </w:pPr>
      <w:r>
        <w:rPr>
          <w:rFonts w:hint="eastAsia" w:asciiTheme="minorEastAsia" w:hAnsiTheme="minorEastAsia"/>
        </w:rPr>
        <w:t>19.人（手）孔内不同方向管道的标高（相对位置）宜接近，高差不宜大于（</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rPr>
        <w:t>20.通信水泥管管道水泥管块上下两层管块间及管块与基础间距离应为（</w:t>
      </w:r>
      <w:r>
        <w:rPr>
          <w:rFonts w:hint="eastAsia" w:asciiTheme="minorEastAsia" w:hAnsiTheme="minorEastAsia"/>
          <w:b/>
          <w:szCs w:val="21"/>
        </w:rPr>
        <w:t xml:space="preserve">          </w:t>
      </w:r>
      <w:r>
        <w:rPr>
          <w:rFonts w:hint="eastAsia" w:asciiTheme="minorEastAsia" w:hAnsiTheme="minorEastAsia"/>
        </w:rPr>
        <w:t>）mm，水泥管块顺向连接间隙不得大于（</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rPr>
        <w:t>21.通信水泥管块的接续方法宜采用（</w:t>
      </w:r>
      <w:r>
        <w:rPr>
          <w:rFonts w:hint="eastAsia" w:asciiTheme="minorEastAsia" w:hAnsiTheme="minorEastAsia"/>
          <w:b/>
          <w:szCs w:val="21"/>
        </w:rPr>
        <w:t xml:space="preserve">          </w:t>
      </w:r>
      <w:r>
        <w:rPr>
          <w:rFonts w:hint="eastAsia" w:asciiTheme="minorEastAsia" w:hAnsiTheme="minorEastAsia"/>
        </w:rPr>
        <w:t>）法。</w:t>
      </w:r>
    </w:p>
    <w:p>
      <w:pPr>
        <w:ind w:firstLine="420" w:firstLineChars="200"/>
        <w:rPr>
          <w:rFonts w:asciiTheme="minorEastAsia" w:hAnsiTheme="minorEastAsia"/>
        </w:rPr>
      </w:pPr>
      <w:r>
        <w:rPr>
          <w:rFonts w:hint="eastAsia" w:asciiTheme="minorEastAsia" w:hAnsiTheme="minorEastAsia"/>
        </w:rPr>
        <w:t>22.城市通信管道进入人（手）孔的通信塑料管道，管口应终止在距墙体内侧（</w:t>
      </w:r>
      <w:r>
        <w:rPr>
          <w:rFonts w:hint="eastAsia" w:asciiTheme="minorEastAsia" w:hAnsiTheme="minorEastAsia"/>
          <w:b/>
          <w:szCs w:val="21"/>
        </w:rPr>
        <w:t xml:space="preserve">          </w:t>
      </w:r>
      <w:r>
        <w:rPr>
          <w:rFonts w:hint="eastAsia" w:asciiTheme="minorEastAsia" w:hAnsiTheme="minorEastAsia"/>
        </w:rPr>
        <w:t>）mm处。</w:t>
      </w:r>
    </w:p>
    <w:p>
      <w:pPr>
        <w:ind w:firstLine="420" w:firstLineChars="200"/>
        <w:rPr>
          <w:rFonts w:asciiTheme="minorEastAsia" w:hAnsiTheme="minorEastAsia"/>
        </w:rPr>
      </w:pPr>
      <w:r>
        <w:rPr>
          <w:rFonts w:hint="eastAsia" w:asciiTheme="minorEastAsia" w:hAnsiTheme="minorEastAsia"/>
        </w:rPr>
        <w:t>23.人（手）孔、通道内部净高应满足设计要求，墙体顶部高程允许偏差为（</w:t>
      </w:r>
      <w:r>
        <w:rPr>
          <w:rFonts w:hint="eastAsia" w:asciiTheme="minorEastAsia" w:hAnsiTheme="minorEastAsia"/>
          <w:b/>
          <w:szCs w:val="21"/>
        </w:rPr>
        <w:t xml:space="preserve">          </w:t>
      </w:r>
      <w:r>
        <w:rPr>
          <w:rFonts w:hint="eastAsia" w:asciiTheme="minorEastAsia" w:hAnsiTheme="minorEastAsia"/>
        </w:rPr>
        <w:t>）mm，墙体垂直度允许偏差为（</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rPr>
        <w:t>24.砖砌人（手）孔墙体与基础应结合严密，不得漏水，结合部位内、外侧应采用（</w:t>
      </w:r>
      <w:r>
        <w:rPr>
          <w:rFonts w:hint="eastAsia" w:asciiTheme="minorEastAsia" w:hAnsiTheme="minorEastAsia"/>
          <w:b/>
          <w:szCs w:val="21"/>
        </w:rPr>
        <w:t xml:space="preserve">          </w:t>
      </w:r>
      <w:r>
        <w:rPr>
          <w:rFonts w:hint="eastAsia" w:asciiTheme="minorEastAsia" w:hAnsiTheme="minorEastAsia"/>
        </w:rPr>
        <w:t>）水泥砂浆抹八字。</w:t>
      </w:r>
    </w:p>
    <w:p>
      <w:pPr>
        <w:ind w:firstLine="420" w:firstLineChars="200"/>
        <w:rPr>
          <w:rFonts w:asciiTheme="minorEastAsia" w:hAnsiTheme="minorEastAsia"/>
        </w:rPr>
      </w:pPr>
      <w:r>
        <w:rPr>
          <w:rFonts w:hint="eastAsia" w:asciiTheme="minorEastAsia" w:hAnsiTheme="minorEastAsia"/>
        </w:rPr>
        <w:t>25.拉力环安装位置应满足设计要求，宜和对面管道底部保持（</w:t>
      </w:r>
      <w:r>
        <w:rPr>
          <w:rFonts w:hint="eastAsia" w:asciiTheme="minorEastAsia" w:hAnsiTheme="minorEastAsia"/>
          <w:b/>
          <w:szCs w:val="21"/>
        </w:rPr>
        <w:t xml:space="preserve">          </w:t>
      </w:r>
      <w:r>
        <w:rPr>
          <w:rFonts w:hint="eastAsia" w:asciiTheme="minorEastAsia" w:hAnsiTheme="minorEastAsia"/>
        </w:rPr>
        <w:t>）mm以上的间距。</w:t>
      </w:r>
    </w:p>
    <w:p>
      <w:pPr>
        <w:ind w:firstLine="420" w:firstLineChars="200"/>
        <w:rPr>
          <w:rFonts w:asciiTheme="minorEastAsia" w:hAnsiTheme="minorEastAsia"/>
        </w:rPr>
      </w:pPr>
      <w:r>
        <w:rPr>
          <w:rFonts w:hint="eastAsia" w:asciiTheme="minorEastAsia" w:hAnsiTheme="minorEastAsia"/>
        </w:rPr>
        <w:t>26.人（手）孔口圈顶部高程应满足设计要求，允许偏差为（</w:t>
      </w:r>
      <w:r>
        <w:rPr>
          <w:rFonts w:hint="eastAsia" w:asciiTheme="minorEastAsia" w:hAnsiTheme="minorEastAsia"/>
          <w:b/>
          <w:szCs w:val="21"/>
        </w:rPr>
        <w:t xml:space="preserve">          </w:t>
      </w:r>
      <w:r>
        <w:rPr>
          <w:rFonts w:hint="eastAsia" w:asciiTheme="minorEastAsia" w:hAnsiTheme="minorEastAsia"/>
        </w:rPr>
        <w:t>）mm。</w:t>
      </w:r>
    </w:p>
    <w:p>
      <w:pPr>
        <w:spacing w:line="22" w:lineRule="atLeast"/>
        <w:ind w:firstLine="435"/>
        <w:rPr>
          <w:rFonts w:asciiTheme="minorEastAsia" w:hAnsiTheme="minorEastAsia"/>
        </w:rPr>
      </w:pPr>
      <w:r>
        <w:rPr>
          <w:rFonts w:hint="eastAsia" w:asciiTheme="minorEastAsia" w:hAnsiTheme="minorEastAsia"/>
        </w:rPr>
        <w:t>27.管道沟回填土时，在顶部（</w:t>
      </w:r>
      <w:r>
        <w:rPr>
          <w:rFonts w:hint="eastAsia" w:asciiTheme="minorEastAsia" w:hAnsiTheme="minorEastAsia"/>
          <w:b/>
          <w:szCs w:val="21"/>
        </w:rPr>
        <w:t xml:space="preserve">          </w:t>
      </w:r>
      <w:r>
        <w:rPr>
          <w:rFonts w:hint="eastAsia" w:asciiTheme="minorEastAsia" w:hAnsiTheme="minorEastAsia"/>
        </w:rPr>
        <w:t>）mm和管道两侧范围内，应采用过筛细土或细砂回填，不应含有直径大于（</w:t>
      </w:r>
      <w:r>
        <w:rPr>
          <w:rFonts w:hint="eastAsia" w:asciiTheme="minorEastAsia" w:hAnsiTheme="minorEastAsia"/>
          <w:b/>
          <w:szCs w:val="21"/>
        </w:rPr>
        <w:t xml:space="preserve">          </w:t>
      </w:r>
      <w:r>
        <w:rPr>
          <w:rFonts w:hint="eastAsia" w:asciiTheme="minorEastAsia" w:hAnsiTheme="minorEastAsia"/>
        </w:rPr>
        <w:t>）mm的碎砖、砾石等坚硬物。</w:t>
      </w:r>
    </w:p>
    <w:p>
      <w:pPr>
        <w:ind w:firstLine="420" w:firstLineChars="200"/>
        <w:rPr>
          <w:rFonts w:asciiTheme="minorEastAsia" w:hAnsiTheme="minorEastAsia"/>
        </w:rPr>
      </w:pPr>
      <w:r>
        <w:rPr>
          <w:rFonts w:hint="eastAsia" w:asciiTheme="minorEastAsia" w:hAnsiTheme="minorEastAsia"/>
        </w:rPr>
        <w:t>28.管道沟回填土时，管道两侧应同时进行回填，并需分层夯实，每层回填厚度应为（</w:t>
      </w:r>
      <w:r>
        <w:rPr>
          <w:rFonts w:hint="eastAsia" w:asciiTheme="minorEastAsia" w:hAnsiTheme="minorEastAsia"/>
          <w:b/>
          <w:szCs w:val="21"/>
        </w:rPr>
        <w:t xml:space="preserve">       </w:t>
      </w:r>
      <w:r>
        <w:rPr>
          <w:rFonts w:hint="eastAsia" w:asciiTheme="minorEastAsia" w:hAnsiTheme="minorEastAsia"/>
        </w:rPr>
        <w:t>）mm。管道顶部300mm以上回填应分层夯实，每层回填土厚度应为（</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szCs w:val="21"/>
        </w:rPr>
        <w:t>29.微型顶管施工法一般分为（</w:t>
      </w:r>
      <w:r>
        <w:rPr>
          <w:rFonts w:hint="eastAsia" w:asciiTheme="minorEastAsia" w:hAnsiTheme="minorEastAsia"/>
          <w:b/>
          <w:szCs w:val="21"/>
        </w:rPr>
        <w:t xml:space="preserve">       </w:t>
      </w:r>
      <w:r>
        <w:rPr>
          <w:rFonts w:hint="eastAsia" w:asciiTheme="minorEastAsia" w:hAnsiTheme="minorEastAsia"/>
          <w:szCs w:val="21"/>
        </w:rPr>
        <w:t>）顶管，（</w:t>
      </w:r>
      <w:r>
        <w:rPr>
          <w:rFonts w:hint="eastAsia" w:asciiTheme="minorEastAsia" w:hAnsiTheme="minorEastAsia"/>
          <w:b/>
          <w:szCs w:val="21"/>
        </w:rPr>
        <w:t xml:space="preserve">       </w:t>
      </w:r>
      <w:r>
        <w:rPr>
          <w:rFonts w:hint="eastAsia" w:asciiTheme="minorEastAsia" w:hAnsiTheme="minorEastAsia"/>
          <w:szCs w:val="21"/>
        </w:rPr>
        <w:t>）顶管，（</w:t>
      </w:r>
      <w:r>
        <w:rPr>
          <w:rFonts w:hint="eastAsia" w:asciiTheme="minorEastAsia" w:hAnsiTheme="minorEastAsia"/>
          <w:b/>
          <w:szCs w:val="21"/>
        </w:rPr>
        <w:t xml:space="preserve">        </w:t>
      </w:r>
      <w:r>
        <w:rPr>
          <w:rFonts w:hint="eastAsia" w:asciiTheme="minorEastAsia" w:hAnsiTheme="minorEastAsia"/>
          <w:szCs w:val="21"/>
        </w:rPr>
        <w:t>）顶管。</w:t>
      </w:r>
    </w:p>
    <w:p>
      <w:pPr>
        <w:ind w:firstLine="420" w:firstLineChars="200"/>
        <w:rPr>
          <w:rFonts w:asciiTheme="minorEastAsia" w:hAnsiTheme="minorEastAsia"/>
          <w:szCs w:val="21"/>
        </w:rPr>
      </w:pPr>
      <w:r>
        <w:rPr>
          <w:rFonts w:hint="eastAsia" w:asciiTheme="minorEastAsia" w:hAnsiTheme="minorEastAsia"/>
          <w:szCs w:val="21"/>
        </w:rPr>
        <w:t>30.</w:t>
      </w:r>
      <w:r>
        <w:rPr>
          <w:rFonts w:hint="eastAsia" w:asciiTheme="minorEastAsia" w:hAnsiTheme="minorEastAsia"/>
        </w:rPr>
        <w:t>水平定向钻机</w:t>
      </w:r>
      <w:r>
        <w:rPr>
          <w:rFonts w:hint="eastAsia" w:asciiTheme="minorEastAsia" w:hAnsiTheme="minorEastAsia"/>
          <w:szCs w:val="21"/>
        </w:rPr>
        <w:t>一般由（</w:t>
      </w:r>
      <w:r>
        <w:rPr>
          <w:rFonts w:hint="eastAsia" w:asciiTheme="minorEastAsia" w:hAnsiTheme="minorEastAsia"/>
          <w:b/>
          <w:szCs w:val="21"/>
        </w:rPr>
        <w:t xml:space="preserve">          </w:t>
      </w:r>
      <w:r>
        <w:rPr>
          <w:rFonts w:hint="eastAsia" w:asciiTheme="minorEastAsia" w:hAnsiTheme="minorEastAsia"/>
          <w:szCs w:val="21"/>
        </w:rPr>
        <w:t>）系统、（</w:t>
      </w:r>
      <w:r>
        <w:rPr>
          <w:rFonts w:hint="eastAsia" w:asciiTheme="minorEastAsia" w:hAnsiTheme="minorEastAsia"/>
          <w:b/>
          <w:szCs w:val="21"/>
        </w:rPr>
        <w:t xml:space="preserve">          </w:t>
      </w:r>
      <w:r>
        <w:rPr>
          <w:rFonts w:hint="eastAsia" w:asciiTheme="minorEastAsia" w:hAnsiTheme="minorEastAsia"/>
          <w:szCs w:val="21"/>
        </w:rPr>
        <w:t>）系统、动力系统、泥浆系统、钻具及辅助机具组成。</w:t>
      </w:r>
    </w:p>
    <w:p>
      <w:pPr>
        <w:ind w:firstLine="420" w:firstLineChars="200"/>
        <w:rPr>
          <w:rFonts w:asciiTheme="minorEastAsia" w:hAnsiTheme="minorEastAsia"/>
        </w:rPr>
      </w:pPr>
      <w:r>
        <w:rPr>
          <w:rFonts w:hint="eastAsia" w:asciiTheme="minorEastAsia" w:hAnsiTheme="minorEastAsia"/>
        </w:rPr>
        <w:t>31.水平定向钻机额定回拖力可按设计回拖力计算值的（</w:t>
      </w:r>
      <w:r>
        <w:rPr>
          <w:rFonts w:hint="eastAsia" w:asciiTheme="minorEastAsia" w:hAnsiTheme="minorEastAsia"/>
          <w:b/>
          <w:szCs w:val="21"/>
        </w:rPr>
        <w:t xml:space="preserve">         </w:t>
      </w:r>
      <w:r>
        <w:rPr>
          <w:rFonts w:hint="eastAsia" w:asciiTheme="minorEastAsia" w:hAnsiTheme="minorEastAsia"/>
        </w:rPr>
        <w:t>）倍进行选取。</w:t>
      </w:r>
    </w:p>
    <w:p>
      <w:pPr>
        <w:ind w:firstLine="420" w:firstLineChars="200"/>
        <w:rPr>
          <w:rFonts w:asciiTheme="minorEastAsia" w:hAnsiTheme="minorEastAsia"/>
          <w:szCs w:val="21"/>
        </w:rPr>
      </w:pPr>
      <w:r>
        <w:rPr>
          <w:rFonts w:hint="eastAsia" w:asciiTheme="minorEastAsia" w:hAnsiTheme="minorEastAsia"/>
          <w:szCs w:val="21"/>
        </w:rPr>
        <w:t>3</w:t>
      </w:r>
      <w:r>
        <w:rPr>
          <w:rFonts w:hint="eastAsia" w:asciiTheme="minorEastAsia" w:hAnsiTheme="minorEastAsia"/>
          <w:szCs w:val="21"/>
          <w:lang w:val="en-US" w:eastAsia="zh-CN"/>
        </w:rPr>
        <w:t>2</w:t>
      </w:r>
      <w:r>
        <w:rPr>
          <w:rFonts w:hint="eastAsia" w:asciiTheme="minorEastAsia" w:hAnsiTheme="minorEastAsia"/>
          <w:szCs w:val="21"/>
        </w:rPr>
        <w:t>.15</w:t>
      </w:r>
      <w:r>
        <w:rPr>
          <w:rFonts w:hint="eastAsia" w:asciiTheme="minorEastAsia" w:hAnsiTheme="minorEastAsia"/>
        </w:rPr>
        <w:t>cm梢径电杆一般选用（</w:t>
      </w:r>
      <w:r>
        <w:rPr>
          <w:rFonts w:hint="eastAsia" w:asciiTheme="minorEastAsia" w:hAnsiTheme="minorEastAsia"/>
          <w:b/>
        </w:rPr>
        <w:t xml:space="preserve">          </w:t>
      </w:r>
      <w:r>
        <w:rPr>
          <w:rFonts w:hint="eastAsia" w:asciiTheme="minorEastAsia" w:hAnsiTheme="minorEastAsia"/>
        </w:rPr>
        <w:t>）拉线抱箍装设拉线。</w:t>
      </w:r>
      <w:r>
        <w:rPr>
          <w:rFonts w:hint="eastAsia" w:asciiTheme="minorEastAsia" w:hAnsiTheme="minorEastAsia"/>
          <w:szCs w:val="21"/>
        </w:rPr>
        <w:t>17</w:t>
      </w:r>
      <w:r>
        <w:rPr>
          <w:rFonts w:hint="eastAsia" w:asciiTheme="minorEastAsia" w:hAnsiTheme="minorEastAsia"/>
        </w:rPr>
        <w:t>cm梢径电杆一般选用（</w:t>
      </w:r>
      <w:r>
        <w:rPr>
          <w:rFonts w:hint="eastAsia" w:asciiTheme="minorEastAsia" w:hAnsiTheme="minorEastAsia"/>
          <w:b/>
        </w:rPr>
        <w:t xml:space="preserve">           </w:t>
      </w:r>
      <w:r>
        <w:rPr>
          <w:rFonts w:hint="eastAsia" w:asciiTheme="minorEastAsia" w:hAnsiTheme="minorEastAsia"/>
        </w:rPr>
        <w:t>）拉线抱箍装设拉线。</w:t>
      </w:r>
    </w:p>
    <w:p>
      <w:pPr>
        <w:ind w:firstLine="420" w:firstLineChars="200"/>
        <w:rPr>
          <w:rFonts w:asciiTheme="minorEastAsia" w:hAnsiTheme="minorEastAsia"/>
          <w:szCs w:val="21"/>
        </w:rPr>
      </w:pPr>
      <w:r>
        <w:rPr>
          <w:rFonts w:hint="eastAsia" w:asciiTheme="minorEastAsia" w:hAnsiTheme="minorEastAsia"/>
          <w:szCs w:val="21"/>
        </w:rPr>
        <w:t>3</w:t>
      </w:r>
      <w:r>
        <w:rPr>
          <w:rFonts w:hint="eastAsia" w:asciiTheme="minorEastAsia" w:hAnsiTheme="minorEastAsia"/>
          <w:szCs w:val="21"/>
          <w:lang w:val="en-US" w:eastAsia="zh-CN"/>
        </w:rPr>
        <w:t>3</w:t>
      </w:r>
      <w:r>
        <w:rPr>
          <w:rFonts w:hint="eastAsia" w:asciiTheme="minorEastAsia" w:hAnsiTheme="minorEastAsia"/>
          <w:szCs w:val="21"/>
        </w:rPr>
        <w:t>.15</w:t>
      </w:r>
      <w:r>
        <w:rPr>
          <w:rFonts w:hint="eastAsia" w:asciiTheme="minorEastAsia" w:hAnsiTheme="minorEastAsia"/>
        </w:rPr>
        <w:t>cm梢径电杆一般选用（</w:t>
      </w:r>
      <w:r>
        <w:rPr>
          <w:rFonts w:hint="eastAsia" w:asciiTheme="minorEastAsia" w:hAnsiTheme="minorEastAsia"/>
          <w:b/>
        </w:rPr>
        <w:t xml:space="preserve">         </w:t>
      </w:r>
      <w:r>
        <w:rPr>
          <w:rFonts w:hint="eastAsia" w:asciiTheme="minorEastAsia" w:hAnsiTheme="minorEastAsia"/>
        </w:rPr>
        <w:t>）吊线抱箍装设第一条吊线。</w:t>
      </w:r>
      <w:r>
        <w:rPr>
          <w:rFonts w:hint="eastAsia" w:asciiTheme="minorEastAsia" w:hAnsiTheme="minorEastAsia"/>
          <w:szCs w:val="21"/>
        </w:rPr>
        <w:t>17</w:t>
      </w:r>
      <w:r>
        <w:rPr>
          <w:rFonts w:hint="eastAsia" w:asciiTheme="minorEastAsia" w:hAnsiTheme="minorEastAsia"/>
        </w:rPr>
        <w:t>cm梢径电杆一般选用（</w:t>
      </w:r>
      <w:r>
        <w:rPr>
          <w:rFonts w:hint="eastAsia" w:asciiTheme="minorEastAsia" w:hAnsiTheme="minorEastAsia"/>
          <w:b/>
        </w:rPr>
        <w:t xml:space="preserve">         </w:t>
      </w:r>
      <w:r>
        <w:rPr>
          <w:rFonts w:hint="eastAsia" w:asciiTheme="minorEastAsia" w:hAnsiTheme="minorEastAsia"/>
        </w:rPr>
        <w:t>）吊线抱箍装设第一条吊线。</w:t>
      </w:r>
    </w:p>
    <w:p>
      <w:pPr>
        <w:ind w:firstLine="420" w:firstLineChars="200"/>
        <w:rPr>
          <w:rFonts w:asciiTheme="minorEastAsia" w:hAnsiTheme="minorEastAsia"/>
          <w:szCs w:val="21"/>
        </w:rPr>
      </w:pPr>
      <w:r>
        <w:rPr>
          <w:rFonts w:hint="eastAsia" w:asciiTheme="minorEastAsia" w:hAnsiTheme="minorEastAsia"/>
          <w:szCs w:val="21"/>
        </w:rPr>
        <w:t>3</w:t>
      </w:r>
      <w:r>
        <w:rPr>
          <w:rFonts w:hint="eastAsia" w:asciiTheme="minorEastAsia" w:hAnsiTheme="minorEastAsia"/>
          <w:szCs w:val="21"/>
          <w:lang w:val="en-US" w:eastAsia="zh-CN"/>
        </w:rPr>
        <w:t>4</w:t>
      </w:r>
      <w:r>
        <w:rPr>
          <w:rFonts w:asciiTheme="minorEastAsia" w:hAnsiTheme="minorEastAsia"/>
          <w:szCs w:val="21"/>
        </w:rPr>
        <w:t>.</w:t>
      </w:r>
      <w:r>
        <w:rPr>
          <w:rFonts w:hint="eastAsia" w:asciiTheme="minorEastAsia" w:hAnsiTheme="minorEastAsia"/>
          <w:szCs w:val="21"/>
        </w:rPr>
        <w:t>小芯数光缆直径很小，一般采用（</w:t>
      </w:r>
      <w:r>
        <w:rPr>
          <w:rFonts w:hint="eastAsia" w:asciiTheme="minorEastAsia" w:hAnsiTheme="minorEastAsia"/>
          <w:b/>
          <w:szCs w:val="21"/>
        </w:rPr>
        <w:t xml:space="preserve">          </w:t>
      </w:r>
      <w:r>
        <w:rPr>
          <w:rFonts w:hint="eastAsia" w:asciiTheme="minorEastAsia" w:hAnsiTheme="minorEastAsia"/>
          <w:szCs w:val="21"/>
        </w:rPr>
        <w:t>）mm挂钩吊挂在杆路上。</w:t>
      </w:r>
    </w:p>
    <w:p>
      <w:pPr>
        <w:ind w:firstLine="420" w:firstLineChars="200"/>
        <w:rPr>
          <w:rFonts w:asciiTheme="minorEastAsia" w:hAnsiTheme="minorEastAsia"/>
        </w:rPr>
      </w:pPr>
      <w:r>
        <w:rPr>
          <w:rFonts w:hint="eastAsia" w:asciiTheme="minorEastAsia" w:hAnsiTheme="minorEastAsia"/>
          <w:szCs w:val="21"/>
          <w:lang w:val="en-US" w:eastAsia="zh-CN"/>
        </w:rPr>
        <w:t>35</w:t>
      </w:r>
      <w:r>
        <w:rPr>
          <w:rFonts w:hint="eastAsia" w:asciiTheme="minorEastAsia" w:hAnsiTheme="minorEastAsia"/>
          <w:szCs w:val="21"/>
        </w:rPr>
        <w:t>.</w:t>
      </w:r>
      <w:r>
        <w:rPr>
          <w:rFonts w:asciiTheme="minorEastAsia" w:hAnsiTheme="minorEastAsia"/>
        </w:rPr>
        <w:t>7/3.0</w:t>
      </w:r>
      <w:r>
        <w:rPr>
          <w:rFonts w:hint="eastAsia" w:asciiTheme="minorEastAsia" w:hAnsiTheme="minorEastAsia"/>
        </w:rPr>
        <w:t>钢绞线制作拉线上把时，应采用（</w:t>
      </w:r>
      <w:r>
        <w:rPr>
          <w:rFonts w:hint="eastAsia" w:asciiTheme="minorEastAsia" w:hAnsiTheme="minorEastAsia"/>
          <w:b/>
        </w:rPr>
        <w:t xml:space="preserve">          </w:t>
      </w:r>
      <w:r>
        <w:rPr>
          <w:rFonts w:hint="eastAsia" w:asciiTheme="minorEastAsia" w:hAnsiTheme="minorEastAsia"/>
        </w:rPr>
        <w:t>）拉线衬环。</w:t>
      </w:r>
    </w:p>
    <w:p>
      <w:pPr>
        <w:ind w:firstLine="420" w:firstLineChars="200"/>
        <w:rPr>
          <w:rFonts w:asciiTheme="minorEastAsia" w:hAnsiTheme="minorEastAsia"/>
        </w:rPr>
      </w:pPr>
      <w:r>
        <w:rPr>
          <w:rFonts w:hint="eastAsia" w:asciiTheme="minorEastAsia" w:hAnsiTheme="minorEastAsia"/>
          <w:szCs w:val="21"/>
          <w:lang w:val="en-US" w:eastAsia="zh-CN"/>
        </w:rPr>
        <w:t>36</w:t>
      </w:r>
      <w:r>
        <w:rPr>
          <w:rFonts w:hint="eastAsia" w:asciiTheme="minorEastAsia" w:hAnsiTheme="minorEastAsia"/>
          <w:szCs w:val="21"/>
        </w:rPr>
        <w:t>.</w:t>
      </w:r>
      <w:r>
        <w:rPr>
          <w:rFonts w:asciiTheme="minorEastAsia" w:hAnsiTheme="minorEastAsia"/>
        </w:rPr>
        <w:t>7/2.2</w:t>
      </w:r>
      <w:r>
        <w:rPr>
          <w:rFonts w:hint="eastAsia" w:asciiTheme="minorEastAsia" w:hAnsiTheme="minorEastAsia"/>
        </w:rPr>
        <w:t>钢绞线制作吊线终结时，应采用（</w:t>
      </w:r>
      <w:r>
        <w:rPr>
          <w:rFonts w:hint="eastAsia" w:asciiTheme="minorEastAsia" w:hAnsiTheme="minorEastAsia"/>
          <w:b/>
        </w:rPr>
        <w:t xml:space="preserve">         </w:t>
      </w:r>
      <w:r>
        <w:rPr>
          <w:rFonts w:hint="eastAsia" w:asciiTheme="minorEastAsia" w:hAnsiTheme="minorEastAsia"/>
        </w:rPr>
        <w:t>）拉线衬环。</w:t>
      </w:r>
    </w:p>
    <w:p>
      <w:pPr>
        <w:ind w:firstLine="420" w:firstLineChars="200"/>
        <w:rPr>
          <w:rFonts w:asciiTheme="minorEastAsia" w:hAnsiTheme="minorEastAsia"/>
        </w:rPr>
      </w:pPr>
      <w:r>
        <w:rPr>
          <w:rFonts w:hint="eastAsia" w:asciiTheme="minorEastAsia" w:hAnsiTheme="minorEastAsia"/>
          <w:szCs w:val="21"/>
          <w:lang w:val="en-US" w:eastAsia="zh-CN"/>
        </w:rPr>
        <w:t>37</w:t>
      </w:r>
      <w:r>
        <w:rPr>
          <w:rFonts w:hint="eastAsia" w:asciiTheme="minorEastAsia" w:hAnsiTheme="minorEastAsia"/>
          <w:szCs w:val="21"/>
        </w:rPr>
        <w:t>.</w:t>
      </w:r>
      <w:r>
        <w:rPr>
          <w:rFonts w:asciiTheme="minorEastAsia" w:hAnsiTheme="minorEastAsia"/>
        </w:rPr>
        <w:t>7/2.6</w:t>
      </w:r>
      <w:r>
        <w:rPr>
          <w:rFonts w:hint="eastAsia" w:asciiTheme="minorEastAsia" w:hAnsiTheme="minorEastAsia"/>
        </w:rPr>
        <w:t>钢绞线接续时，应采用（</w:t>
      </w:r>
      <w:r>
        <w:rPr>
          <w:rFonts w:hint="eastAsia" w:asciiTheme="minorEastAsia" w:hAnsiTheme="minorEastAsia"/>
          <w:b/>
        </w:rPr>
        <w:t xml:space="preserve">         </w:t>
      </w:r>
      <w:r>
        <w:rPr>
          <w:rFonts w:hint="eastAsia" w:asciiTheme="minorEastAsia" w:hAnsiTheme="minorEastAsia"/>
        </w:rPr>
        <w:t>）拉线衬环。</w:t>
      </w:r>
    </w:p>
    <w:p>
      <w:pPr>
        <w:ind w:firstLine="420" w:firstLineChars="200"/>
        <w:rPr>
          <w:rFonts w:asciiTheme="minorEastAsia" w:hAnsiTheme="minorEastAsia"/>
        </w:rPr>
      </w:pPr>
      <w:r>
        <w:rPr>
          <w:rFonts w:hint="eastAsia" w:asciiTheme="minorEastAsia" w:hAnsiTheme="minorEastAsia"/>
          <w:lang w:val="en-US" w:eastAsia="zh-CN"/>
        </w:rPr>
        <w:t>38</w:t>
      </w:r>
      <w:r>
        <w:rPr>
          <w:rFonts w:hint="eastAsia" w:asciiTheme="minorEastAsia" w:hAnsiTheme="minorEastAsia"/>
        </w:rPr>
        <w:t>.叉梁装置外形包括（</w:t>
      </w:r>
      <w:r>
        <w:rPr>
          <w:rFonts w:hint="eastAsia" w:asciiTheme="minorEastAsia" w:hAnsiTheme="minorEastAsia"/>
          <w:b/>
        </w:rPr>
        <w:t xml:space="preserve">          </w:t>
      </w:r>
      <w:r>
        <w:rPr>
          <w:rFonts w:hint="eastAsia" w:asciiTheme="minorEastAsia" w:hAnsiTheme="minorEastAsia"/>
        </w:rPr>
        <w:t>）与（</w:t>
      </w:r>
      <w:r>
        <w:rPr>
          <w:rFonts w:hint="eastAsia" w:asciiTheme="minorEastAsia" w:hAnsiTheme="minorEastAsia"/>
          <w:b/>
        </w:rPr>
        <w:t xml:space="preserve">          </w:t>
      </w:r>
      <w:r>
        <w:rPr>
          <w:rFonts w:hint="eastAsia" w:asciiTheme="minorEastAsia" w:hAnsiTheme="minorEastAsia"/>
        </w:rPr>
        <w:t>），两者配合使用作为H杆加固的叉撑装置物。</w:t>
      </w:r>
    </w:p>
    <w:p>
      <w:pPr>
        <w:ind w:firstLine="420" w:firstLineChars="200"/>
        <w:rPr>
          <w:rFonts w:asciiTheme="minorEastAsia" w:hAnsiTheme="minorEastAsia"/>
          <w:szCs w:val="21"/>
        </w:rPr>
      </w:pPr>
      <w:r>
        <w:rPr>
          <w:rFonts w:hint="eastAsia" w:asciiTheme="minorEastAsia" w:hAnsiTheme="minorEastAsia"/>
          <w:szCs w:val="21"/>
          <w:lang w:val="en-US" w:eastAsia="zh-CN"/>
        </w:rPr>
        <w:t>39</w:t>
      </w:r>
      <w:r>
        <w:rPr>
          <w:rFonts w:hint="eastAsia" w:asciiTheme="minorEastAsia" w:hAnsiTheme="minorEastAsia"/>
          <w:szCs w:val="21"/>
        </w:rPr>
        <w:t>.叉梁装置中的叉梁采用（</w:t>
      </w:r>
      <w:r>
        <w:rPr>
          <w:rFonts w:hint="eastAsia" w:asciiTheme="minorEastAsia" w:hAnsiTheme="minorEastAsia"/>
          <w:b/>
          <w:szCs w:val="21"/>
        </w:rPr>
        <w:t xml:space="preserve">          </w:t>
      </w:r>
      <w:r>
        <w:rPr>
          <w:rFonts w:hint="eastAsia" w:asciiTheme="minorEastAsia" w:hAnsiTheme="minorEastAsia"/>
          <w:szCs w:val="21"/>
        </w:rPr>
        <w:t>）不等边角钢制成。</w:t>
      </w:r>
    </w:p>
    <w:p>
      <w:pPr>
        <w:ind w:firstLine="420" w:firstLineChars="200"/>
        <w:rPr>
          <w:rFonts w:asciiTheme="minorEastAsia" w:hAnsiTheme="minorEastAsia"/>
          <w:szCs w:val="21"/>
        </w:rPr>
      </w:pPr>
      <w:r>
        <w:rPr>
          <w:rFonts w:hint="eastAsia" w:asciiTheme="minorEastAsia" w:hAnsiTheme="minorEastAsia"/>
          <w:szCs w:val="21"/>
          <w:lang w:val="en-US" w:eastAsia="zh-CN"/>
        </w:rPr>
        <w:t>40</w:t>
      </w:r>
      <w:r>
        <w:rPr>
          <w:rFonts w:hint="eastAsia" w:asciiTheme="minorEastAsia" w:hAnsiTheme="minorEastAsia"/>
          <w:szCs w:val="21"/>
        </w:rPr>
        <w:t>.钢筋混凝土电杆由于自重较大，在土质松软地区电杆、装有拉线的终端杆和角杆，应在电杆底部垫以（</w:t>
      </w:r>
      <w:r>
        <w:rPr>
          <w:rFonts w:hint="eastAsia" w:asciiTheme="minorEastAsia" w:hAnsiTheme="minorEastAsia"/>
          <w:b/>
          <w:szCs w:val="21"/>
        </w:rPr>
        <w:t xml:space="preserve">       </w:t>
      </w:r>
      <w:r>
        <w:rPr>
          <w:rFonts w:hint="eastAsia" w:asciiTheme="minorEastAsia" w:hAnsiTheme="minorEastAsia"/>
          <w:szCs w:val="21"/>
        </w:rPr>
        <w:t>），以避免电杆下沉。</w:t>
      </w:r>
    </w:p>
    <w:p>
      <w:pPr>
        <w:ind w:firstLine="420" w:firstLineChars="200"/>
        <w:rPr>
          <w:rFonts w:asciiTheme="minorEastAsia" w:hAnsiTheme="minorEastAsia"/>
          <w:szCs w:val="21"/>
        </w:rPr>
      </w:pPr>
      <w:r>
        <w:rPr>
          <w:rFonts w:hint="eastAsia" w:asciiTheme="minorEastAsia" w:hAnsiTheme="minorEastAsia"/>
          <w:szCs w:val="21"/>
          <w:lang w:val="en-US" w:eastAsia="zh-CN"/>
        </w:rPr>
        <w:t>41</w:t>
      </w:r>
      <w:r>
        <w:rPr>
          <w:rFonts w:hint="eastAsia" w:asciiTheme="minorEastAsia" w:hAnsiTheme="minorEastAsia"/>
          <w:szCs w:val="21"/>
        </w:rPr>
        <w:t>.角杆杆根应在线路转角点内移。木杆内移约（</w:t>
      </w:r>
      <w:r>
        <w:rPr>
          <w:rFonts w:hint="eastAsia" w:asciiTheme="minorEastAsia" w:hAnsiTheme="minorEastAsia"/>
          <w:b/>
          <w:szCs w:val="21"/>
        </w:rPr>
        <w:t xml:space="preserve">           </w:t>
      </w:r>
      <w:r>
        <w:rPr>
          <w:rFonts w:hint="eastAsia" w:asciiTheme="minorEastAsia" w:hAnsiTheme="minorEastAsia"/>
          <w:szCs w:val="21"/>
        </w:rPr>
        <w:t>）根径，水泥电杆内移约（</w:t>
      </w:r>
      <w:r>
        <w:rPr>
          <w:rFonts w:hint="eastAsia" w:asciiTheme="minorEastAsia" w:hAnsiTheme="minorEastAsia"/>
          <w:b/>
          <w:szCs w:val="21"/>
        </w:rPr>
        <w:t xml:space="preserve">          </w:t>
      </w:r>
      <w:r>
        <w:rPr>
          <w:rFonts w:hint="eastAsia" w:asciiTheme="minorEastAsia" w:hAnsiTheme="minorEastAsia"/>
          <w:szCs w:val="21"/>
        </w:rPr>
        <w:t>）根径，因地形限制或装设撑杆的角杆杆根可不内移。</w:t>
      </w:r>
    </w:p>
    <w:p>
      <w:pPr>
        <w:ind w:firstLine="420" w:firstLineChars="200"/>
        <w:rPr>
          <w:rFonts w:asciiTheme="minorEastAsia" w:hAnsiTheme="minorEastAsia"/>
          <w:szCs w:val="21"/>
        </w:rPr>
      </w:pPr>
      <w:r>
        <w:rPr>
          <w:rFonts w:hint="eastAsia" w:asciiTheme="minorEastAsia" w:hAnsiTheme="minorEastAsia"/>
          <w:szCs w:val="21"/>
          <w:lang w:val="en-US" w:eastAsia="zh-CN"/>
        </w:rPr>
        <w:t>42</w:t>
      </w:r>
      <w:r>
        <w:rPr>
          <w:rFonts w:hint="eastAsia" w:asciiTheme="minorEastAsia" w:hAnsiTheme="minorEastAsia"/>
          <w:szCs w:val="21"/>
        </w:rPr>
        <w:t>.终端杆杆梢应向吊线张力的反侧倾斜（</w:t>
      </w:r>
      <w:r>
        <w:rPr>
          <w:rFonts w:hint="eastAsia" w:asciiTheme="minorEastAsia" w:hAnsiTheme="minorEastAsia"/>
          <w:b/>
          <w:szCs w:val="21"/>
        </w:rPr>
        <w:t xml:space="preserve">             </w:t>
      </w:r>
      <w:r>
        <w:rPr>
          <w:rFonts w:hint="eastAsia" w:asciiTheme="minorEastAsia" w:hAnsiTheme="minorEastAsia"/>
          <w:szCs w:val="21"/>
        </w:rPr>
        <w:t>）mm。</w:t>
      </w:r>
    </w:p>
    <w:p>
      <w:pPr>
        <w:ind w:firstLine="420" w:firstLineChars="200"/>
        <w:rPr>
          <w:rFonts w:asciiTheme="minorEastAsia" w:hAnsiTheme="minorEastAsia"/>
          <w:szCs w:val="21"/>
        </w:rPr>
      </w:pPr>
      <w:r>
        <w:rPr>
          <w:rFonts w:hint="eastAsia" w:asciiTheme="minorEastAsia" w:hAnsiTheme="minorEastAsia"/>
          <w:szCs w:val="21"/>
          <w:lang w:val="en-US" w:eastAsia="zh-CN"/>
        </w:rPr>
        <w:t>43</w:t>
      </w:r>
      <w:r>
        <w:rPr>
          <w:rFonts w:hint="eastAsia" w:asciiTheme="minorEastAsia" w:hAnsiTheme="minorEastAsia"/>
          <w:szCs w:val="21"/>
        </w:rPr>
        <w:t>.杆洞回填土应分层夯实，每（</w:t>
      </w:r>
      <w:r>
        <w:rPr>
          <w:rFonts w:hint="eastAsia" w:asciiTheme="minorEastAsia" w:hAnsiTheme="minorEastAsia"/>
          <w:b/>
          <w:szCs w:val="21"/>
        </w:rPr>
        <w:t xml:space="preserve">          </w:t>
      </w:r>
      <w:r>
        <w:rPr>
          <w:rFonts w:hint="eastAsia" w:asciiTheme="minorEastAsia" w:hAnsiTheme="minorEastAsia"/>
          <w:szCs w:val="21"/>
        </w:rPr>
        <w:t>）mm夯实一次。</w:t>
      </w:r>
    </w:p>
    <w:p>
      <w:pPr>
        <w:ind w:firstLine="420" w:firstLineChars="200"/>
        <w:rPr>
          <w:rFonts w:asciiTheme="minorEastAsia" w:hAnsiTheme="minorEastAsia"/>
          <w:szCs w:val="21"/>
        </w:rPr>
      </w:pPr>
      <w:r>
        <w:rPr>
          <w:rFonts w:hint="eastAsia" w:asciiTheme="minorEastAsia" w:hAnsiTheme="minorEastAsia"/>
          <w:szCs w:val="21"/>
          <w:lang w:val="en-US" w:eastAsia="zh-CN"/>
        </w:rPr>
        <w:t>44</w:t>
      </w:r>
      <w:r>
        <w:rPr>
          <w:rFonts w:hint="eastAsia" w:asciiTheme="minorEastAsia" w:hAnsiTheme="minorEastAsia"/>
          <w:szCs w:val="21"/>
        </w:rPr>
        <w:t>.在电杆根部地面处，回填土宜高出地面（</w:t>
      </w:r>
      <w:r>
        <w:rPr>
          <w:rFonts w:hint="eastAsia" w:asciiTheme="minorEastAsia" w:hAnsiTheme="minorEastAsia"/>
          <w:b/>
          <w:szCs w:val="21"/>
        </w:rPr>
        <w:t xml:space="preserve">          </w:t>
      </w:r>
      <w:r>
        <w:rPr>
          <w:rFonts w:hint="eastAsia" w:asciiTheme="minorEastAsia" w:hAnsiTheme="minorEastAsia"/>
          <w:szCs w:val="21"/>
        </w:rPr>
        <w:t>）mm。</w:t>
      </w:r>
    </w:p>
    <w:p>
      <w:pPr>
        <w:ind w:firstLine="420" w:firstLineChars="200"/>
        <w:rPr>
          <w:rFonts w:asciiTheme="minorEastAsia" w:hAnsiTheme="minorEastAsia"/>
        </w:rPr>
      </w:pPr>
      <w:r>
        <w:rPr>
          <w:rFonts w:hint="eastAsia" w:asciiTheme="minorEastAsia" w:hAnsiTheme="minorEastAsia"/>
          <w:lang w:val="en-US" w:eastAsia="zh-CN"/>
        </w:rPr>
        <w:t>45</w:t>
      </w:r>
      <w:r>
        <w:rPr>
          <w:rFonts w:hint="eastAsia" w:asciiTheme="minorEastAsia" w:hAnsiTheme="minorEastAsia"/>
        </w:rPr>
        <w:t>.水泥杆接高高度不超过（</w:t>
      </w:r>
      <w:r>
        <w:rPr>
          <w:rFonts w:hint="eastAsia" w:asciiTheme="minorEastAsia" w:hAnsiTheme="minorEastAsia"/>
          <w:b/>
          <w:szCs w:val="21"/>
        </w:rPr>
        <w:t xml:space="preserve">          </w:t>
      </w:r>
      <w:r>
        <w:rPr>
          <w:rFonts w:hint="eastAsia" w:asciiTheme="minorEastAsia" w:hAnsiTheme="minorEastAsia"/>
        </w:rPr>
        <w:t>）m时，可采用单槽钢接高；接高高度超过0.8m但不超过（</w:t>
      </w:r>
      <w:r>
        <w:rPr>
          <w:rFonts w:hint="eastAsia" w:asciiTheme="minorEastAsia" w:hAnsiTheme="minorEastAsia"/>
          <w:b/>
          <w:szCs w:val="21"/>
        </w:rPr>
        <w:t xml:space="preserve">          </w:t>
      </w:r>
      <w:r>
        <w:rPr>
          <w:rFonts w:hint="eastAsia" w:asciiTheme="minorEastAsia" w:hAnsiTheme="minorEastAsia"/>
        </w:rPr>
        <w:t>）m时，采用双槽钢接高。</w:t>
      </w:r>
    </w:p>
    <w:p>
      <w:pPr>
        <w:ind w:firstLine="420" w:firstLineChars="200"/>
        <w:rPr>
          <w:rFonts w:asciiTheme="minorEastAsia" w:hAnsiTheme="minorEastAsia"/>
        </w:rPr>
      </w:pPr>
      <w:r>
        <w:rPr>
          <w:rFonts w:hint="eastAsia" w:asciiTheme="minorEastAsia" w:hAnsiTheme="minorEastAsia"/>
          <w:lang w:val="en-US" w:eastAsia="zh-CN"/>
        </w:rPr>
        <w:t>46</w:t>
      </w:r>
      <w:r>
        <w:rPr>
          <w:rFonts w:hint="eastAsia" w:asciiTheme="minorEastAsia" w:hAnsiTheme="minorEastAsia"/>
        </w:rPr>
        <w:t>.拉线由“（</w:t>
      </w:r>
      <w:r>
        <w:rPr>
          <w:rFonts w:hint="eastAsia" w:asciiTheme="minorEastAsia" w:hAnsiTheme="minorEastAsia"/>
          <w:b/>
          <w:szCs w:val="21"/>
        </w:rPr>
        <w:t xml:space="preserve">            </w:t>
      </w:r>
      <w:r>
        <w:rPr>
          <w:rFonts w:hint="eastAsia" w:asciiTheme="minorEastAsia" w:hAnsiTheme="minorEastAsia"/>
        </w:rPr>
        <w:t>）”和“（</w:t>
      </w:r>
      <w:r>
        <w:rPr>
          <w:rFonts w:hint="eastAsia" w:asciiTheme="minorEastAsia" w:hAnsiTheme="minorEastAsia"/>
          <w:b/>
          <w:szCs w:val="21"/>
        </w:rPr>
        <w:t xml:space="preserve">               </w:t>
      </w:r>
      <w:r>
        <w:rPr>
          <w:rFonts w:hint="eastAsia" w:asciiTheme="minorEastAsia" w:hAnsiTheme="minorEastAsia"/>
        </w:rPr>
        <w:t>）”两部分组成。</w:t>
      </w:r>
    </w:p>
    <w:p>
      <w:pPr>
        <w:ind w:firstLine="420" w:firstLineChars="200"/>
        <w:rPr>
          <w:rFonts w:asciiTheme="minorEastAsia" w:hAnsiTheme="minorEastAsia"/>
        </w:rPr>
      </w:pPr>
      <w:r>
        <w:rPr>
          <w:rFonts w:hint="eastAsia" w:asciiTheme="minorEastAsia" w:hAnsiTheme="minorEastAsia"/>
          <w:lang w:val="en-US" w:eastAsia="zh-CN"/>
        </w:rPr>
        <w:t>47</w:t>
      </w:r>
      <w:r>
        <w:rPr>
          <w:rFonts w:hint="eastAsia" w:asciiTheme="minorEastAsia" w:hAnsiTheme="minorEastAsia"/>
        </w:rPr>
        <w:t>.螺栓拉线地锚出土长度宜为（</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lang w:val="en-US" w:eastAsia="zh-CN"/>
        </w:rPr>
        <w:t>48</w:t>
      </w:r>
      <w:r>
        <w:rPr>
          <w:rFonts w:hint="eastAsia" w:asciiTheme="minorEastAsia" w:hAnsiTheme="minorEastAsia"/>
        </w:rPr>
        <w:t>.拉线地锚出土斜槽应与拉线成直线，不得有顶、杠现象，地锚实际出土点与规定出土点之间的左右偏移不应大于（</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szCs w:val="21"/>
        </w:rPr>
      </w:pPr>
      <w:r>
        <w:rPr>
          <w:rFonts w:hint="eastAsia" w:asciiTheme="minorEastAsia" w:hAnsiTheme="minorEastAsia"/>
          <w:szCs w:val="21"/>
          <w:lang w:val="en-US" w:eastAsia="zh-CN"/>
        </w:rPr>
        <w:t>49</w:t>
      </w:r>
      <w:r>
        <w:rPr>
          <w:rFonts w:asciiTheme="minorEastAsia" w:hAnsiTheme="minorEastAsia"/>
          <w:szCs w:val="21"/>
        </w:rPr>
        <w:t>.</w:t>
      </w:r>
      <w:r>
        <w:rPr>
          <w:rFonts w:hint="eastAsia" w:ascii="宋体" w:hAnsi="宋体" w:eastAsia="宋体"/>
        </w:rPr>
        <w:t>钢</w:t>
      </w:r>
      <w:r>
        <w:rPr>
          <w:rFonts w:hint="eastAsia"/>
        </w:rPr>
        <w:t>柄</w:t>
      </w:r>
      <w:r>
        <w:rPr>
          <w:rFonts w:hint="eastAsia" w:ascii="宋体" w:hAnsi="宋体" w:eastAsia="宋体"/>
        </w:rPr>
        <w:t>地锚</w:t>
      </w:r>
      <w:r>
        <w:rPr>
          <w:rFonts w:hint="eastAsia" w:asciiTheme="minorEastAsia" w:hAnsiTheme="minorEastAsia"/>
          <w:szCs w:val="21"/>
        </w:rPr>
        <w:t>长度不应小于（</w:t>
      </w:r>
      <w:r>
        <w:rPr>
          <w:rFonts w:hint="eastAsia" w:asciiTheme="minorEastAsia" w:hAnsiTheme="minorEastAsia"/>
          <w:b/>
          <w:szCs w:val="21"/>
        </w:rPr>
        <w:t xml:space="preserve">          </w:t>
      </w:r>
      <w:r>
        <w:rPr>
          <w:rFonts w:hint="eastAsia" w:asciiTheme="minorEastAsia" w:hAnsiTheme="minorEastAsia"/>
          <w:szCs w:val="21"/>
        </w:rPr>
        <w:t>）mm，直径不应小于（</w:t>
      </w:r>
      <w:r>
        <w:rPr>
          <w:rFonts w:hint="eastAsia" w:asciiTheme="minorEastAsia" w:hAnsiTheme="minorEastAsia"/>
          <w:b/>
          <w:szCs w:val="21"/>
        </w:rPr>
        <w:t xml:space="preserve">          </w:t>
      </w:r>
      <w:r>
        <w:rPr>
          <w:rFonts w:hint="eastAsia" w:asciiTheme="minorEastAsia" w:hAnsiTheme="minorEastAsia"/>
          <w:szCs w:val="21"/>
        </w:rPr>
        <w:t>）mm。钢地锚与拉线连接角度应为90°。</w:t>
      </w:r>
    </w:p>
    <w:p>
      <w:pPr>
        <w:ind w:firstLine="420" w:firstLineChars="200"/>
        <w:rPr>
          <w:rFonts w:asciiTheme="minorEastAsia" w:hAnsiTheme="minorEastAsia"/>
        </w:rPr>
      </w:pPr>
      <w:r>
        <w:rPr>
          <w:rFonts w:hint="eastAsia" w:asciiTheme="minorEastAsia" w:hAnsiTheme="minorEastAsia"/>
          <w:szCs w:val="21"/>
          <w:lang w:val="en-US" w:eastAsia="zh-CN"/>
        </w:rPr>
        <w:t>50</w:t>
      </w:r>
      <w:r>
        <w:rPr>
          <w:rFonts w:hint="eastAsia" w:asciiTheme="minorEastAsia" w:hAnsiTheme="minorEastAsia"/>
          <w:szCs w:val="21"/>
        </w:rPr>
        <w:t>.</w:t>
      </w:r>
      <w:r>
        <w:rPr>
          <w:rFonts w:hint="eastAsia" w:asciiTheme="minorEastAsia" w:hAnsiTheme="minorEastAsia"/>
        </w:rPr>
        <w:t>拉线上把制作方法有（</w:t>
      </w:r>
      <w:r>
        <w:rPr>
          <w:rFonts w:hint="eastAsia" w:asciiTheme="minorEastAsia" w:hAnsiTheme="minorEastAsia"/>
          <w:b/>
          <w:szCs w:val="21"/>
        </w:rPr>
        <w:t xml:space="preserve">          </w:t>
      </w:r>
      <w:r>
        <w:rPr>
          <w:rFonts w:hint="eastAsia" w:asciiTheme="minorEastAsia" w:hAnsiTheme="minorEastAsia"/>
        </w:rPr>
        <w:t>）法、（</w:t>
      </w:r>
      <w:r>
        <w:rPr>
          <w:rFonts w:hint="eastAsia" w:asciiTheme="minorEastAsia" w:hAnsiTheme="minorEastAsia"/>
          <w:b/>
          <w:szCs w:val="21"/>
        </w:rPr>
        <w:t xml:space="preserve">          </w:t>
      </w:r>
      <w:r>
        <w:rPr>
          <w:rFonts w:hint="eastAsia" w:asciiTheme="minorEastAsia" w:hAnsiTheme="minorEastAsia"/>
        </w:rPr>
        <w:t>）法、（</w:t>
      </w:r>
      <w:r>
        <w:rPr>
          <w:rFonts w:hint="eastAsia" w:asciiTheme="minorEastAsia" w:hAnsiTheme="minorEastAsia"/>
          <w:b/>
          <w:szCs w:val="21"/>
        </w:rPr>
        <w:t xml:space="preserve">          </w:t>
      </w:r>
      <w:r>
        <w:rPr>
          <w:rFonts w:hint="eastAsia" w:asciiTheme="minorEastAsia" w:hAnsiTheme="minorEastAsia"/>
        </w:rPr>
        <w:t>）法三种方法。</w:t>
      </w:r>
    </w:p>
    <w:p>
      <w:pPr>
        <w:ind w:firstLine="420" w:firstLineChars="200"/>
        <w:rPr>
          <w:rFonts w:asciiTheme="minorEastAsia" w:hAnsiTheme="minorEastAsia"/>
        </w:rPr>
      </w:pPr>
      <w:r>
        <w:rPr>
          <w:rFonts w:hint="eastAsia" w:asciiTheme="minorEastAsia" w:hAnsiTheme="minorEastAsia"/>
          <w:lang w:val="en-US" w:eastAsia="zh-CN"/>
        </w:rPr>
        <w:t>51</w:t>
      </w:r>
      <w:r>
        <w:rPr>
          <w:rFonts w:hint="eastAsia" w:asciiTheme="minorEastAsia" w:hAnsiTheme="minorEastAsia"/>
        </w:rPr>
        <w:t>.另缠法制作7/2.2拉线上把的首节长度为（</w:t>
      </w:r>
      <w:r>
        <w:rPr>
          <w:rFonts w:hint="eastAsia" w:asciiTheme="minorEastAsia" w:hAnsiTheme="minorEastAsia"/>
          <w:b/>
          <w:szCs w:val="21"/>
        </w:rPr>
        <w:t xml:space="preserve">          </w:t>
      </w:r>
      <w:r>
        <w:rPr>
          <w:rFonts w:hint="eastAsia" w:asciiTheme="minorEastAsia" w:hAnsiTheme="minorEastAsia"/>
        </w:rPr>
        <w:t>）mm、末节长度为（</w:t>
      </w:r>
      <w:r>
        <w:rPr>
          <w:rFonts w:hint="eastAsia" w:asciiTheme="minorEastAsia" w:hAnsiTheme="minorEastAsia"/>
          <w:b/>
          <w:szCs w:val="21"/>
        </w:rPr>
        <w:t xml:space="preserve">          </w:t>
      </w:r>
      <w:r>
        <w:rPr>
          <w:rFonts w:hint="eastAsia" w:asciiTheme="minorEastAsia" w:hAnsiTheme="minorEastAsia"/>
        </w:rPr>
        <w:t>）mm、留长长度为（</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rPr>
        <w:t>5</w:t>
      </w:r>
      <w:r>
        <w:rPr>
          <w:rFonts w:hint="eastAsia" w:asciiTheme="minorEastAsia" w:hAnsiTheme="minorEastAsia"/>
          <w:lang w:val="en-US" w:eastAsia="zh-CN"/>
        </w:rPr>
        <w:t>2</w:t>
      </w:r>
      <w:r>
        <w:rPr>
          <w:rFonts w:hint="eastAsia" w:asciiTheme="minorEastAsia" w:hAnsiTheme="minorEastAsia"/>
        </w:rPr>
        <w:t>.另缠法制作7/2.6拉线上把的首节长度为（</w:t>
      </w:r>
      <w:r>
        <w:rPr>
          <w:rFonts w:hint="eastAsia" w:asciiTheme="minorEastAsia" w:hAnsiTheme="minorEastAsia"/>
          <w:b/>
          <w:szCs w:val="21"/>
        </w:rPr>
        <w:t xml:space="preserve">          </w:t>
      </w:r>
      <w:r>
        <w:rPr>
          <w:rFonts w:hint="eastAsia" w:asciiTheme="minorEastAsia" w:hAnsiTheme="minorEastAsia"/>
        </w:rPr>
        <w:t>）mm、末节长度为（</w:t>
      </w:r>
      <w:r>
        <w:rPr>
          <w:rFonts w:hint="eastAsia" w:asciiTheme="minorEastAsia" w:hAnsiTheme="minorEastAsia"/>
          <w:b/>
          <w:szCs w:val="21"/>
        </w:rPr>
        <w:t xml:space="preserve">          </w:t>
      </w:r>
      <w:r>
        <w:rPr>
          <w:rFonts w:hint="eastAsia" w:asciiTheme="minorEastAsia" w:hAnsiTheme="minorEastAsia"/>
        </w:rPr>
        <w:t>）mm、留长长度为（</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rPr>
        <w:t>5</w:t>
      </w:r>
      <w:r>
        <w:rPr>
          <w:rFonts w:hint="eastAsia" w:asciiTheme="minorEastAsia" w:hAnsiTheme="minorEastAsia"/>
          <w:lang w:val="en-US" w:eastAsia="zh-CN"/>
        </w:rPr>
        <w:t>3</w:t>
      </w:r>
      <w:r>
        <w:rPr>
          <w:rFonts w:hint="eastAsia" w:asciiTheme="minorEastAsia" w:hAnsiTheme="minorEastAsia"/>
        </w:rPr>
        <w:t>.另缠法制作7/3.0拉线上把的首节长度为（</w:t>
      </w:r>
      <w:r>
        <w:rPr>
          <w:rFonts w:hint="eastAsia" w:asciiTheme="minorEastAsia" w:hAnsiTheme="minorEastAsia"/>
          <w:b/>
          <w:szCs w:val="21"/>
        </w:rPr>
        <w:t xml:space="preserve">          </w:t>
      </w:r>
      <w:r>
        <w:rPr>
          <w:rFonts w:hint="eastAsia" w:asciiTheme="minorEastAsia" w:hAnsiTheme="minorEastAsia"/>
        </w:rPr>
        <w:t>）mm、末节长度为（</w:t>
      </w:r>
      <w:r>
        <w:rPr>
          <w:rFonts w:hint="eastAsia" w:asciiTheme="minorEastAsia" w:hAnsiTheme="minorEastAsia"/>
          <w:b/>
          <w:szCs w:val="21"/>
        </w:rPr>
        <w:t xml:space="preserve">          </w:t>
      </w:r>
      <w:r>
        <w:rPr>
          <w:rFonts w:hint="eastAsia" w:asciiTheme="minorEastAsia" w:hAnsiTheme="minorEastAsia"/>
        </w:rPr>
        <w:t>）mm、留长长度为（</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rPr>
        <w:t>5</w:t>
      </w:r>
      <w:r>
        <w:rPr>
          <w:rFonts w:hint="eastAsia" w:asciiTheme="minorEastAsia" w:hAnsiTheme="minorEastAsia"/>
          <w:lang w:val="en-US" w:eastAsia="zh-CN"/>
        </w:rPr>
        <w:t>4</w:t>
      </w:r>
      <w:r>
        <w:rPr>
          <w:rFonts w:hint="eastAsia" w:asciiTheme="minorEastAsia" w:hAnsiTheme="minorEastAsia"/>
        </w:rPr>
        <w:t>.夹板法制作拉线上把应用三眼双槽夹板夹固，末节应用（</w:t>
      </w:r>
      <w:r>
        <w:rPr>
          <w:rFonts w:hint="eastAsia" w:asciiTheme="minorEastAsia" w:hAnsiTheme="minorEastAsia"/>
          <w:b/>
          <w:szCs w:val="21"/>
        </w:rPr>
        <w:t xml:space="preserve">          </w:t>
      </w:r>
      <w:r>
        <w:rPr>
          <w:rFonts w:hint="eastAsia" w:asciiTheme="minorEastAsia" w:hAnsiTheme="minorEastAsia"/>
        </w:rPr>
        <w:t>）镀锌铁线绑扎，留长应用φ1.5mm（</w:t>
      </w:r>
      <w:r>
        <w:rPr>
          <w:rFonts w:hint="eastAsia" w:asciiTheme="minorEastAsia" w:hAnsiTheme="minorEastAsia"/>
          <w:b/>
          <w:szCs w:val="21"/>
        </w:rPr>
        <w:t xml:space="preserve">          </w:t>
      </w:r>
      <w:r>
        <w:rPr>
          <w:rFonts w:hint="eastAsia" w:asciiTheme="minorEastAsia" w:hAnsiTheme="minorEastAsia"/>
        </w:rPr>
        <w:t>）缠扎。</w:t>
      </w:r>
    </w:p>
    <w:p>
      <w:pPr>
        <w:ind w:firstLine="420" w:firstLineChars="200"/>
        <w:rPr>
          <w:rFonts w:asciiTheme="minorEastAsia" w:hAnsiTheme="minorEastAsia"/>
        </w:rPr>
      </w:pPr>
      <w:r>
        <w:rPr>
          <w:rFonts w:hint="eastAsia" w:asciiTheme="minorEastAsia" w:hAnsiTheme="minorEastAsia"/>
          <w:lang w:val="en-US" w:eastAsia="zh-CN"/>
        </w:rPr>
        <w:t>55</w:t>
      </w:r>
      <w:r>
        <w:rPr>
          <w:rFonts w:asciiTheme="minorEastAsia" w:hAnsiTheme="minorEastAsia"/>
        </w:rPr>
        <w:t>.</w:t>
      </w:r>
      <w:r>
        <w:rPr>
          <w:rFonts w:hint="eastAsia" w:asciiTheme="minorEastAsia" w:hAnsiTheme="minorEastAsia"/>
        </w:rPr>
        <w:t>夹板法制作7/2.2拉线上把的末节长度为（</w:t>
      </w:r>
      <w:r>
        <w:rPr>
          <w:rFonts w:hint="eastAsia" w:asciiTheme="minorEastAsia" w:hAnsiTheme="minorEastAsia"/>
          <w:b/>
          <w:szCs w:val="21"/>
        </w:rPr>
        <w:t xml:space="preserve">      </w:t>
      </w:r>
      <w:r>
        <w:rPr>
          <w:rFonts w:hint="eastAsia" w:asciiTheme="minorEastAsia" w:hAnsiTheme="minorEastAsia"/>
        </w:rPr>
        <w:t>）mm、留长长度为（</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lang w:val="en-US" w:eastAsia="zh-CN"/>
        </w:rPr>
        <w:t>56</w:t>
      </w:r>
      <w:r>
        <w:rPr>
          <w:rFonts w:asciiTheme="minorEastAsia" w:hAnsiTheme="minorEastAsia"/>
        </w:rPr>
        <w:t>.</w:t>
      </w:r>
      <w:r>
        <w:rPr>
          <w:rFonts w:hint="eastAsia" w:asciiTheme="minorEastAsia" w:hAnsiTheme="minorEastAsia"/>
        </w:rPr>
        <w:t>夹板法制作7/2.6拉线上把的末节长度为（</w:t>
      </w:r>
      <w:r>
        <w:rPr>
          <w:rFonts w:hint="eastAsia" w:asciiTheme="minorEastAsia" w:hAnsiTheme="minorEastAsia"/>
          <w:b/>
          <w:szCs w:val="21"/>
        </w:rPr>
        <w:t xml:space="preserve">      </w:t>
      </w:r>
      <w:r>
        <w:rPr>
          <w:rFonts w:hint="eastAsia" w:asciiTheme="minorEastAsia" w:hAnsiTheme="minorEastAsia"/>
        </w:rPr>
        <w:t>）mm、留长长度为（</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lang w:val="en-US" w:eastAsia="zh-CN"/>
        </w:rPr>
        <w:t>57</w:t>
      </w:r>
      <w:r>
        <w:rPr>
          <w:rFonts w:asciiTheme="minorEastAsia" w:hAnsiTheme="minorEastAsia"/>
        </w:rPr>
        <w:t>.</w:t>
      </w:r>
      <w:r>
        <w:rPr>
          <w:rFonts w:hint="eastAsia" w:asciiTheme="minorEastAsia" w:hAnsiTheme="minorEastAsia"/>
        </w:rPr>
        <w:t>夹板法制作7/3.0拉线上把的末节长度为（</w:t>
      </w:r>
      <w:r>
        <w:rPr>
          <w:rFonts w:hint="eastAsia" w:asciiTheme="minorEastAsia" w:hAnsiTheme="minorEastAsia"/>
          <w:b/>
          <w:szCs w:val="21"/>
        </w:rPr>
        <w:t xml:space="preserve">      </w:t>
      </w:r>
      <w:r>
        <w:rPr>
          <w:rFonts w:hint="eastAsia" w:asciiTheme="minorEastAsia" w:hAnsiTheme="minorEastAsia"/>
        </w:rPr>
        <w:t>）mm、留长长度为（</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lang w:val="en-US" w:eastAsia="zh-CN"/>
        </w:rPr>
        <w:t>58</w:t>
      </w:r>
      <w:r>
        <w:rPr>
          <w:rFonts w:asciiTheme="minorEastAsia" w:hAnsiTheme="minorEastAsia"/>
        </w:rPr>
        <w:t>.</w:t>
      </w:r>
      <w:r>
        <w:rPr>
          <w:rFonts w:hint="eastAsia" w:asciiTheme="minorEastAsia" w:hAnsiTheme="minorEastAsia"/>
        </w:rPr>
        <w:t>夹板法制作7/2.2拉线上把首节需要（</w:t>
      </w:r>
      <w:r>
        <w:rPr>
          <w:rFonts w:hint="eastAsia" w:asciiTheme="minorEastAsia" w:hAnsiTheme="minorEastAsia"/>
          <w:b/>
          <w:szCs w:val="21"/>
        </w:rPr>
        <w:t xml:space="preserve">      </w:t>
      </w:r>
      <w:r>
        <w:rPr>
          <w:rFonts w:hint="eastAsia" w:asciiTheme="minorEastAsia" w:hAnsiTheme="minorEastAsia"/>
        </w:rPr>
        <w:t>）个夹板，制作7/2.6拉线上把首节需要（</w:t>
      </w:r>
      <w:r>
        <w:rPr>
          <w:rFonts w:hint="eastAsia" w:asciiTheme="minorEastAsia" w:hAnsiTheme="minorEastAsia"/>
          <w:b/>
          <w:szCs w:val="21"/>
        </w:rPr>
        <w:t xml:space="preserve">       </w:t>
      </w:r>
      <w:r>
        <w:rPr>
          <w:rFonts w:hint="eastAsia" w:asciiTheme="minorEastAsia" w:hAnsiTheme="minorEastAsia"/>
        </w:rPr>
        <w:t>）个夹板，制作7/3.0拉线上把首节需要（</w:t>
      </w:r>
      <w:r>
        <w:rPr>
          <w:rFonts w:hint="eastAsia" w:asciiTheme="minorEastAsia" w:hAnsiTheme="minorEastAsia"/>
          <w:b/>
          <w:szCs w:val="21"/>
        </w:rPr>
        <w:t xml:space="preserve">      </w:t>
      </w:r>
      <w:r>
        <w:rPr>
          <w:rFonts w:hint="eastAsia" w:asciiTheme="minorEastAsia" w:hAnsiTheme="minorEastAsia"/>
        </w:rPr>
        <w:t>）个夹板。</w:t>
      </w:r>
    </w:p>
    <w:p>
      <w:pPr>
        <w:ind w:firstLine="420" w:firstLineChars="200"/>
        <w:rPr>
          <w:rFonts w:asciiTheme="minorEastAsia" w:hAnsiTheme="minorEastAsia"/>
        </w:rPr>
      </w:pPr>
      <w:r>
        <w:rPr>
          <w:rFonts w:hint="eastAsia" w:asciiTheme="minorEastAsia" w:hAnsiTheme="minorEastAsia"/>
          <w:szCs w:val="21"/>
          <w:lang w:val="en-US" w:eastAsia="zh-CN"/>
        </w:rPr>
        <w:t>59</w:t>
      </w:r>
      <w:r>
        <w:rPr>
          <w:rFonts w:hint="eastAsia" w:asciiTheme="minorEastAsia" w:hAnsiTheme="minorEastAsia"/>
          <w:szCs w:val="21"/>
        </w:rPr>
        <w:t>.</w:t>
      </w:r>
      <w:r>
        <w:rPr>
          <w:rFonts w:hint="eastAsia" w:asciiTheme="minorEastAsia" w:hAnsiTheme="minorEastAsia"/>
        </w:rPr>
        <w:t>卡固法制作拉线上把需采用（</w:t>
      </w:r>
      <w:r>
        <w:rPr>
          <w:rFonts w:hint="eastAsia" w:asciiTheme="minorEastAsia" w:hAnsiTheme="minorEastAsia"/>
          <w:b/>
          <w:szCs w:val="21"/>
        </w:rPr>
        <w:t xml:space="preserve">      </w:t>
      </w:r>
      <w:r>
        <w:rPr>
          <w:rFonts w:hint="eastAsia" w:asciiTheme="minorEastAsia" w:hAnsiTheme="minorEastAsia"/>
        </w:rPr>
        <w:t>）个U形卡子夹固，留长应用镀锌铁线缠扎。</w:t>
      </w:r>
    </w:p>
    <w:p>
      <w:pPr>
        <w:ind w:firstLine="420" w:firstLineChars="200"/>
        <w:rPr>
          <w:rFonts w:asciiTheme="minorEastAsia" w:hAnsiTheme="minorEastAsia"/>
        </w:rPr>
      </w:pPr>
      <w:r>
        <w:rPr>
          <w:rFonts w:hint="eastAsia" w:asciiTheme="minorEastAsia" w:hAnsiTheme="minorEastAsia"/>
          <w:lang w:val="en-US" w:eastAsia="zh-CN"/>
        </w:rPr>
        <w:t>60</w:t>
      </w:r>
      <w:r>
        <w:rPr>
          <w:rFonts w:hint="eastAsia" w:asciiTheme="minorEastAsia" w:hAnsiTheme="minorEastAsia"/>
        </w:rPr>
        <w:t>.拉线中把制作方法有（</w:t>
      </w:r>
      <w:r>
        <w:rPr>
          <w:rFonts w:hint="eastAsia" w:asciiTheme="minorEastAsia" w:hAnsiTheme="minorEastAsia"/>
          <w:b/>
          <w:szCs w:val="21"/>
        </w:rPr>
        <w:t xml:space="preserve">          </w:t>
      </w:r>
      <w:r>
        <w:rPr>
          <w:rFonts w:hint="eastAsia" w:asciiTheme="minorEastAsia" w:hAnsiTheme="minorEastAsia"/>
        </w:rPr>
        <w:t>）法和（</w:t>
      </w:r>
      <w:r>
        <w:rPr>
          <w:rFonts w:hint="eastAsia" w:asciiTheme="minorEastAsia" w:hAnsiTheme="minorEastAsia"/>
          <w:b/>
          <w:szCs w:val="21"/>
        </w:rPr>
        <w:t xml:space="preserve">          </w:t>
      </w:r>
      <w:r>
        <w:rPr>
          <w:rFonts w:hint="eastAsia" w:asciiTheme="minorEastAsia" w:hAnsiTheme="minorEastAsia"/>
        </w:rPr>
        <w:t>）法。</w:t>
      </w:r>
    </w:p>
    <w:p>
      <w:pPr>
        <w:ind w:firstLine="420" w:firstLineChars="200"/>
        <w:rPr>
          <w:rFonts w:asciiTheme="minorEastAsia" w:hAnsiTheme="minorEastAsia"/>
        </w:rPr>
      </w:pPr>
      <w:r>
        <w:rPr>
          <w:rFonts w:hint="eastAsia" w:asciiTheme="minorEastAsia" w:hAnsiTheme="minorEastAsia"/>
        </w:rPr>
        <w:t>6</w:t>
      </w:r>
      <w:r>
        <w:rPr>
          <w:rFonts w:hint="eastAsia" w:asciiTheme="minorEastAsia" w:hAnsiTheme="minorEastAsia"/>
          <w:lang w:val="en-US" w:eastAsia="zh-CN"/>
        </w:rPr>
        <w:t>1</w:t>
      </w:r>
      <w:r>
        <w:rPr>
          <w:rFonts w:hint="eastAsia" w:asciiTheme="minorEastAsia" w:hAnsiTheme="minorEastAsia"/>
        </w:rPr>
        <w:t>.水泥杆高桩杆应向副拉线侧倾斜（</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szCs w:val="21"/>
        </w:rPr>
        <w:t>6</w:t>
      </w:r>
      <w:r>
        <w:rPr>
          <w:rFonts w:hint="eastAsia" w:asciiTheme="minorEastAsia" w:hAnsiTheme="minorEastAsia"/>
          <w:szCs w:val="21"/>
          <w:lang w:val="en-US" w:eastAsia="zh-CN"/>
        </w:rPr>
        <w:t>2</w:t>
      </w:r>
      <w:r>
        <w:rPr>
          <w:rFonts w:asciiTheme="minorEastAsia" w:hAnsiTheme="minorEastAsia"/>
          <w:szCs w:val="21"/>
        </w:rPr>
        <w:t>.</w:t>
      </w:r>
      <w:r>
        <w:rPr>
          <w:rFonts w:hint="eastAsia" w:asciiTheme="minorEastAsia" w:hAnsiTheme="minorEastAsia"/>
        </w:rPr>
        <w:t>拉线绝缘子位置离地面垂直高度不应小于（</w:t>
      </w:r>
      <w:r>
        <w:rPr>
          <w:rFonts w:hint="eastAsia" w:asciiTheme="minorEastAsia" w:hAnsiTheme="minorEastAsia"/>
          <w:b/>
          <w:szCs w:val="21"/>
        </w:rPr>
        <w:t xml:space="preserve">          </w:t>
      </w:r>
      <w:r>
        <w:rPr>
          <w:rFonts w:hint="eastAsia" w:asciiTheme="minorEastAsia" w:hAnsiTheme="minorEastAsia"/>
        </w:rPr>
        <w:t>）m。</w:t>
      </w:r>
    </w:p>
    <w:p>
      <w:pPr>
        <w:ind w:firstLine="420" w:firstLineChars="200"/>
        <w:rPr>
          <w:rFonts w:asciiTheme="minorEastAsia" w:hAnsiTheme="minorEastAsia"/>
        </w:rPr>
      </w:pPr>
      <w:r>
        <w:rPr>
          <w:rFonts w:hint="eastAsia" w:asciiTheme="minorEastAsia" w:hAnsiTheme="minorEastAsia"/>
        </w:rPr>
        <w:t>6</w:t>
      </w:r>
      <w:r>
        <w:rPr>
          <w:rFonts w:hint="eastAsia" w:asciiTheme="minorEastAsia" w:hAnsiTheme="minorEastAsia"/>
          <w:lang w:val="en-US" w:eastAsia="zh-CN"/>
        </w:rPr>
        <w:t>3</w:t>
      </w:r>
      <w:r>
        <w:rPr>
          <w:rFonts w:hint="eastAsia" w:asciiTheme="minorEastAsia" w:hAnsiTheme="minorEastAsia"/>
        </w:rPr>
        <w:t>.拉线设在市区人行道或其他易于碰撞的地方，为防止拉线碰伤行人或其他物体碰撞损伤拉线，应在拉线入地位置加装（</w:t>
      </w:r>
      <w:r>
        <w:rPr>
          <w:rFonts w:hint="eastAsia" w:asciiTheme="minorEastAsia" w:hAnsiTheme="minorEastAsia"/>
          <w:b/>
          <w:szCs w:val="21"/>
        </w:rPr>
        <w:t xml:space="preserve">          </w:t>
      </w:r>
      <w:r>
        <w:rPr>
          <w:rFonts w:hint="eastAsia" w:asciiTheme="minorEastAsia" w:hAnsiTheme="minorEastAsia"/>
        </w:rPr>
        <w:t>），套管上应有警示语或红白相间标志。</w:t>
      </w:r>
    </w:p>
    <w:p>
      <w:pPr>
        <w:ind w:firstLine="420" w:firstLineChars="200"/>
        <w:rPr>
          <w:rFonts w:asciiTheme="minorEastAsia" w:hAnsiTheme="minorEastAsia"/>
        </w:rPr>
      </w:pPr>
      <w:r>
        <w:rPr>
          <w:rFonts w:hint="eastAsia" w:asciiTheme="minorEastAsia" w:hAnsiTheme="minorEastAsia"/>
        </w:rPr>
        <w:t>6</w:t>
      </w:r>
      <w:r>
        <w:rPr>
          <w:rFonts w:hint="eastAsia" w:asciiTheme="minorEastAsia" w:hAnsiTheme="minorEastAsia"/>
          <w:lang w:val="en-US" w:eastAsia="zh-CN"/>
        </w:rPr>
        <w:t>4</w:t>
      </w:r>
      <w:r>
        <w:rPr>
          <w:rFonts w:hint="eastAsia" w:asciiTheme="minorEastAsia" w:hAnsiTheme="minorEastAsia"/>
        </w:rPr>
        <w:t>.撑杆距高比宜为（</w:t>
      </w:r>
      <w:r>
        <w:rPr>
          <w:rFonts w:hint="eastAsia" w:asciiTheme="minorEastAsia" w:hAnsiTheme="minorEastAsia"/>
          <w:b/>
          <w:szCs w:val="21"/>
        </w:rPr>
        <w:t xml:space="preserve">          </w:t>
      </w:r>
      <w:r>
        <w:rPr>
          <w:rFonts w:hint="eastAsia" w:asciiTheme="minorEastAsia" w:hAnsiTheme="minorEastAsia"/>
        </w:rPr>
        <w:t>）。</w:t>
      </w:r>
    </w:p>
    <w:p>
      <w:pPr>
        <w:ind w:firstLine="420" w:firstLineChars="200"/>
        <w:rPr>
          <w:rFonts w:asciiTheme="minorEastAsia" w:hAnsiTheme="minorEastAsia"/>
        </w:rPr>
      </w:pPr>
      <w:r>
        <w:rPr>
          <w:rFonts w:hint="eastAsia" w:asciiTheme="minorEastAsia" w:hAnsiTheme="minorEastAsia"/>
          <w:lang w:val="en-US" w:eastAsia="zh-CN"/>
        </w:rPr>
        <w:t>65</w:t>
      </w:r>
      <w:r>
        <w:rPr>
          <w:rFonts w:hint="eastAsia" w:asciiTheme="minorEastAsia" w:hAnsiTheme="minorEastAsia"/>
        </w:rPr>
        <w:t>.撑杆埋深不应小于（</w:t>
      </w:r>
      <w:r>
        <w:rPr>
          <w:rFonts w:hint="eastAsia" w:asciiTheme="minorEastAsia" w:hAnsiTheme="minorEastAsia"/>
          <w:b/>
          <w:szCs w:val="21"/>
        </w:rPr>
        <w:t xml:space="preserve">          </w:t>
      </w:r>
      <w:r>
        <w:rPr>
          <w:rFonts w:hint="eastAsia" w:asciiTheme="minorEastAsia" w:hAnsiTheme="minorEastAsia"/>
        </w:rPr>
        <w:t>）mm，撑杆洞回填土应分层夯实，每回填（</w:t>
      </w:r>
      <w:r>
        <w:rPr>
          <w:rFonts w:hint="eastAsia" w:asciiTheme="minorEastAsia" w:hAnsiTheme="minorEastAsia"/>
          <w:b/>
          <w:szCs w:val="21"/>
        </w:rPr>
        <w:t xml:space="preserve">          </w:t>
      </w:r>
      <w:r>
        <w:rPr>
          <w:rFonts w:hint="eastAsia" w:asciiTheme="minorEastAsia" w:hAnsiTheme="minorEastAsia"/>
        </w:rPr>
        <w:t>）mm夯实一次。</w:t>
      </w:r>
    </w:p>
    <w:p>
      <w:pPr>
        <w:ind w:firstLine="420" w:firstLineChars="200"/>
        <w:rPr>
          <w:rFonts w:asciiTheme="minorEastAsia" w:hAnsiTheme="minorEastAsia"/>
        </w:rPr>
      </w:pPr>
      <w:r>
        <w:rPr>
          <w:rFonts w:hint="eastAsia" w:asciiTheme="minorEastAsia" w:hAnsiTheme="minorEastAsia"/>
          <w:lang w:val="en-US" w:eastAsia="zh-CN"/>
        </w:rPr>
        <w:t>66</w:t>
      </w:r>
      <w:r>
        <w:rPr>
          <w:rFonts w:hint="eastAsia" w:asciiTheme="minorEastAsia" w:hAnsiTheme="minorEastAsia"/>
        </w:rPr>
        <w:t>.撑杆装设位置应在最末层光缆吊线下（</w:t>
      </w:r>
      <w:r>
        <w:rPr>
          <w:rFonts w:hint="eastAsia" w:asciiTheme="minorEastAsia" w:hAnsiTheme="minorEastAsia"/>
          <w:b/>
          <w:szCs w:val="21"/>
        </w:rPr>
        <w:t xml:space="preserve">          </w:t>
      </w:r>
      <w:r>
        <w:rPr>
          <w:rFonts w:hint="eastAsia" w:asciiTheme="minorEastAsia" w:hAnsiTheme="minorEastAsia"/>
        </w:rPr>
        <w:t>）mm处。</w:t>
      </w:r>
    </w:p>
    <w:p>
      <w:pPr>
        <w:ind w:firstLine="420" w:firstLineChars="200"/>
        <w:rPr>
          <w:rFonts w:asciiTheme="minorEastAsia" w:hAnsiTheme="minorEastAsia"/>
        </w:rPr>
      </w:pPr>
      <w:r>
        <w:rPr>
          <w:rFonts w:hint="eastAsia" w:asciiTheme="minorEastAsia" w:hAnsiTheme="minorEastAsia"/>
          <w:szCs w:val="21"/>
          <w:lang w:val="en-US" w:eastAsia="zh-CN"/>
        </w:rPr>
        <w:t>67</w:t>
      </w:r>
      <w:r>
        <w:rPr>
          <w:rFonts w:asciiTheme="minorEastAsia" w:hAnsiTheme="minorEastAsia"/>
          <w:szCs w:val="21"/>
        </w:rPr>
        <w:t>.</w:t>
      </w:r>
      <w:r>
        <w:rPr>
          <w:rFonts w:hint="eastAsia" w:asciiTheme="minorEastAsia" w:hAnsiTheme="minorEastAsia"/>
        </w:rPr>
        <w:t>吊线距电杆顶的距离宜为（</w:t>
      </w:r>
      <w:r>
        <w:rPr>
          <w:rFonts w:hint="eastAsia" w:asciiTheme="minorEastAsia" w:hAnsiTheme="minorEastAsia"/>
          <w:b/>
          <w:szCs w:val="21"/>
        </w:rPr>
        <w:t xml:space="preserve">          </w:t>
      </w:r>
      <w:r>
        <w:rPr>
          <w:rFonts w:hint="eastAsia" w:asciiTheme="minorEastAsia" w:hAnsiTheme="minorEastAsia"/>
        </w:rPr>
        <w:t>）cm，需安装避雷线的电杆或跨越杆，顶层吊线距杆顶高度宜为（</w:t>
      </w:r>
      <w:r>
        <w:rPr>
          <w:rFonts w:hint="eastAsia" w:asciiTheme="minorEastAsia" w:hAnsiTheme="minorEastAsia"/>
          <w:b/>
          <w:szCs w:val="21"/>
        </w:rPr>
        <w:t xml:space="preserve">          </w:t>
      </w:r>
      <w:r>
        <w:rPr>
          <w:rFonts w:hint="eastAsia" w:asciiTheme="minorEastAsia" w:hAnsiTheme="minorEastAsia"/>
        </w:rPr>
        <w:t>）cm。</w:t>
      </w:r>
    </w:p>
    <w:p>
      <w:pPr>
        <w:ind w:firstLine="420" w:firstLineChars="200"/>
        <w:rPr>
          <w:rFonts w:asciiTheme="minorEastAsia" w:hAnsiTheme="minorEastAsia"/>
        </w:rPr>
      </w:pPr>
      <w:r>
        <w:rPr>
          <w:rFonts w:hint="eastAsia" w:asciiTheme="minorEastAsia" w:hAnsiTheme="minorEastAsia"/>
          <w:lang w:val="en-US" w:eastAsia="zh-CN"/>
        </w:rPr>
        <w:t>68</w:t>
      </w:r>
      <w:r>
        <w:rPr>
          <w:rFonts w:hint="eastAsia" w:asciiTheme="minorEastAsia" w:hAnsiTheme="minorEastAsia"/>
        </w:rPr>
        <w:t>.同一杆路架设两层以上吊线：同侧相邻两层吊线间距一般应为（</w:t>
      </w:r>
      <w:r>
        <w:rPr>
          <w:rFonts w:hint="eastAsia" w:asciiTheme="minorEastAsia" w:hAnsiTheme="minorEastAsia"/>
          <w:b/>
          <w:szCs w:val="21"/>
        </w:rPr>
        <w:t xml:space="preserve">          </w:t>
      </w:r>
      <w:r>
        <w:rPr>
          <w:rFonts w:hint="eastAsia" w:asciiTheme="minorEastAsia" w:hAnsiTheme="minorEastAsia"/>
        </w:rPr>
        <w:t>）mm；两侧上下交替安装时，两侧的相邻层间的垂直距离一般应为（</w:t>
      </w:r>
      <w:r>
        <w:rPr>
          <w:rFonts w:hint="eastAsia" w:asciiTheme="minorEastAsia" w:hAnsiTheme="minorEastAsia"/>
          <w:b/>
          <w:szCs w:val="21"/>
        </w:rPr>
        <w:t xml:space="preserve">          </w:t>
      </w:r>
      <w:r>
        <w:rPr>
          <w:rFonts w:hint="eastAsia" w:asciiTheme="minorEastAsia" w:hAnsiTheme="minorEastAsia"/>
        </w:rPr>
        <w:t>）mm。</w:t>
      </w:r>
    </w:p>
    <w:p>
      <w:pPr>
        <w:ind w:firstLine="420" w:firstLineChars="200"/>
        <w:rPr>
          <w:rFonts w:asciiTheme="minorEastAsia" w:hAnsiTheme="minorEastAsia"/>
        </w:rPr>
      </w:pPr>
      <w:r>
        <w:rPr>
          <w:rFonts w:hint="eastAsia" w:asciiTheme="minorEastAsia" w:hAnsiTheme="minorEastAsia"/>
          <w:szCs w:val="21"/>
          <w:lang w:val="en-US" w:eastAsia="zh-CN"/>
        </w:rPr>
        <w:t>69</w:t>
      </w:r>
      <w:r>
        <w:rPr>
          <w:rFonts w:asciiTheme="minorEastAsia" w:hAnsiTheme="minorEastAsia"/>
          <w:szCs w:val="21"/>
        </w:rPr>
        <w:t>.</w:t>
      </w:r>
      <w:r>
        <w:rPr>
          <w:rFonts w:hint="eastAsia" w:asciiTheme="minorEastAsia" w:hAnsiTheme="minorEastAsia"/>
        </w:rPr>
        <w:t>光缆吊线一般采用（</w:t>
      </w:r>
      <w:r>
        <w:rPr>
          <w:rFonts w:hint="eastAsia" w:asciiTheme="minorEastAsia" w:hAnsiTheme="minorEastAsia"/>
          <w:b/>
          <w:szCs w:val="21"/>
        </w:rPr>
        <w:t xml:space="preserve">          </w:t>
      </w:r>
      <w:r>
        <w:rPr>
          <w:rFonts w:hint="eastAsia" w:asciiTheme="minorEastAsia" w:hAnsiTheme="minorEastAsia"/>
        </w:rPr>
        <w:t>）固定在电杆上，线槽朝（</w:t>
      </w:r>
      <w:r>
        <w:rPr>
          <w:rFonts w:hint="eastAsia" w:asciiTheme="minorEastAsia" w:hAnsiTheme="minorEastAsia"/>
          <w:b/>
        </w:rPr>
        <w:t xml:space="preserve">        </w:t>
      </w:r>
      <w:r>
        <w:rPr>
          <w:rFonts w:hint="eastAsia" w:asciiTheme="minorEastAsia" w:hAnsiTheme="minorEastAsia"/>
        </w:rPr>
        <w:t>）。</w:t>
      </w:r>
    </w:p>
    <w:p>
      <w:pPr>
        <w:ind w:firstLine="420" w:firstLineChars="200"/>
        <w:rPr>
          <w:rFonts w:asciiTheme="minorEastAsia" w:hAnsiTheme="minorEastAsia"/>
        </w:rPr>
      </w:pPr>
      <w:r>
        <w:rPr>
          <w:rFonts w:hint="eastAsia" w:asciiTheme="minorEastAsia" w:hAnsiTheme="minorEastAsia"/>
          <w:szCs w:val="21"/>
          <w:lang w:val="en-US" w:eastAsia="zh-CN"/>
        </w:rPr>
        <w:t>70</w:t>
      </w:r>
      <w:r>
        <w:rPr>
          <w:rFonts w:asciiTheme="minorEastAsia" w:hAnsiTheme="minorEastAsia"/>
          <w:szCs w:val="21"/>
        </w:rPr>
        <w:t>.</w:t>
      </w:r>
      <w:r>
        <w:rPr>
          <w:rFonts w:hint="eastAsia" w:asciiTheme="minorEastAsia" w:hAnsiTheme="minorEastAsia"/>
        </w:rPr>
        <w:t>直线杆夹板唇口应面向（</w:t>
      </w:r>
      <w:r>
        <w:rPr>
          <w:rFonts w:hint="eastAsia" w:asciiTheme="minorEastAsia" w:hAnsiTheme="minorEastAsia"/>
          <w:b/>
          <w:szCs w:val="21"/>
        </w:rPr>
        <w:t xml:space="preserve">          </w:t>
      </w:r>
      <w:r>
        <w:rPr>
          <w:rFonts w:hint="eastAsia" w:asciiTheme="minorEastAsia" w:hAnsiTheme="minorEastAsia"/>
        </w:rPr>
        <w:t>），角杆和俯仰角杆的夹板唇口方向应与吊线合力方向（</w:t>
      </w:r>
      <w:r>
        <w:rPr>
          <w:rFonts w:hint="eastAsia" w:asciiTheme="minorEastAsia" w:hAnsiTheme="minorEastAsia"/>
          <w:b/>
          <w:szCs w:val="21"/>
        </w:rPr>
        <w:t xml:space="preserve">          </w:t>
      </w:r>
      <w:r>
        <w:rPr>
          <w:rFonts w:hint="eastAsia" w:asciiTheme="minorEastAsia" w:hAnsiTheme="minorEastAsia"/>
        </w:rPr>
        <w:t>）。</w:t>
      </w:r>
    </w:p>
    <w:p>
      <w:pPr>
        <w:ind w:firstLine="420" w:firstLineChars="200"/>
        <w:rPr>
          <w:rFonts w:asciiTheme="minorEastAsia" w:hAnsiTheme="minorEastAsia"/>
        </w:rPr>
      </w:pPr>
      <w:r>
        <w:rPr>
          <w:rFonts w:hint="eastAsia" w:asciiTheme="minorEastAsia" w:hAnsiTheme="minorEastAsia"/>
        </w:rPr>
        <w:t>7</w:t>
      </w:r>
      <w:r>
        <w:rPr>
          <w:rFonts w:hint="eastAsia" w:asciiTheme="minorEastAsia" w:hAnsiTheme="minorEastAsia"/>
          <w:lang w:val="en-US" w:eastAsia="zh-CN"/>
        </w:rPr>
        <w:t>1</w:t>
      </w:r>
      <w:r>
        <w:rPr>
          <w:rFonts w:hint="eastAsia" w:asciiTheme="minorEastAsia" w:hAnsiTheme="minorEastAsia"/>
        </w:rPr>
        <w:t>.吊线接续方法有（</w:t>
      </w:r>
      <w:r>
        <w:rPr>
          <w:rFonts w:hint="eastAsia" w:asciiTheme="minorEastAsia" w:hAnsiTheme="minorEastAsia"/>
          <w:b/>
          <w:szCs w:val="21"/>
        </w:rPr>
        <w:t xml:space="preserve">          </w:t>
      </w:r>
      <w:r>
        <w:rPr>
          <w:rFonts w:hint="eastAsia" w:asciiTheme="minorEastAsia" w:hAnsiTheme="minorEastAsia"/>
        </w:rPr>
        <w:t>）法、（</w:t>
      </w:r>
      <w:r>
        <w:rPr>
          <w:rFonts w:hint="eastAsia" w:asciiTheme="minorEastAsia" w:hAnsiTheme="minorEastAsia"/>
          <w:b/>
          <w:szCs w:val="21"/>
        </w:rPr>
        <w:t xml:space="preserve">          </w:t>
      </w:r>
      <w:r>
        <w:rPr>
          <w:rFonts w:hint="eastAsia" w:asciiTheme="minorEastAsia" w:hAnsiTheme="minorEastAsia"/>
        </w:rPr>
        <w:t>）法、（</w:t>
      </w:r>
      <w:r>
        <w:rPr>
          <w:rFonts w:hint="eastAsia" w:asciiTheme="minorEastAsia" w:hAnsiTheme="minorEastAsia"/>
          <w:b/>
          <w:szCs w:val="21"/>
        </w:rPr>
        <w:t xml:space="preserve">           </w:t>
      </w:r>
      <w:r>
        <w:rPr>
          <w:rFonts w:hint="eastAsia" w:asciiTheme="minorEastAsia" w:hAnsiTheme="minorEastAsia"/>
        </w:rPr>
        <w:t>）法，接续两端应用同一种接续方法。</w:t>
      </w:r>
    </w:p>
    <w:p>
      <w:pPr>
        <w:ind w:firstLine="420" w:firstLineChars="200"/>
        <w:rPr>
          <w:rFonts w:asciiTheme="minorEastAsia" w:hAnsiTheme="minorEastAsia"/>
          <w:szCs w:val="21"/>
        </w:rPr>
      </w:pPr>
      <w:r>
        <w:rPr>
          <w:rFonts w:hint="eastAsia" w:asciiTheme="minorEastAsia" w:hAnsiTheme="minorEastAsia"/>
          <w:szCs w:val="21"/>
        </w:rPr>
        <w:t>7</w:t>
      </w:r>
      <w:r>
        <w:rPr>
          <w:rFonts w:hint="eastAsia" w:asciiTheme="minorEastAsia" w:hAnsiTheme="minorEastAsia"/>
          <w:szCs w:val="21"/>
          <w:lang w:val="en-US" w:eastAsia="zh-CN"/>
        </w:rPr>
        <w:t>2</w:t>
      </w:r>
      <w:r>
        <w:rPr>
          <w:rFonts w:hint="eastAsia" w:asciiTheme="minorEastAsia" w:hAnsiTheme="minorEastAsia"/>
          <w:szCs w:val="21"/>
        </w:rPr>
        <w:t>.水泥杆角深在（</w:t>
      </w:r>
      <w:r>
        <w:rPr>
          <w:rFonts w:hint="eastAsia" w:asciiTheme="minorEastAsia" w:hAnsiTheme="minorEastAsia"/>
          <w:b/>
          <w:szCs w:val="21"/>
        </w:rPr>
        <w:t xml:space="preserve">          </w:t>
      </w:r>
      <w:r>
        <w:rPr>
          <w:rFonts w:hint="eastAsia" w:asciiTheme="minorEastAsia" w:hAnsiTheme="minorEastAsia"/>
          <w:szCs w:val="21"/>
        </w:rPr>
        <w:t>）m时应采用钢绞线做吊线辅助装置。</w:t>
      </w:r>
    </w:p>
    <w:p>
      <w:pPr>
        <w:ind w:firstLine="420" w:firstLineChars="200"/>
        <w:rPr>
          <w:rFonts w:asciiTheme="minorEastAsia" w:hAnsiTheme="minorEastAsia"/>
        </w:rPr>
      </w:pPr>
      <w:r>
        <w:rPr>
          <w:rFonts w:hint="eastAsia" w:asciiTheme="minorEastAsia" w:hAnsiTheme="minorEastAsia"/>
          <w:szCs w:val="21"/>
        </w:rPr>
        <w:t>7</w:t>
      </w:r>
      <w:r>
        <w:rPr>
          <w:rFonts w:hint="eastAsia" w:asciiTheme="minorEastAsia" w:hAnsiTheme="minorEastAsia"/>
          <w:szCs w:val="21"/>
          <w:lang w:val="en-US" w:eastAsia="zh-CN"/>
        </w:rPr>
        <w:t>3</w:t>
      </w:r>
      <w:r>
        <w:rPr>
          <w:rFonts w:hint="eastAsia" w:asciiTheme="minorEastAsia" w:hAnsiTheme="minorEastAsia"/>
          <w:szCs w:val="21"/>
        </w:rPr>
        <w:t>.</w:t>
      </w:r>
      <w:r>
        <w:rPr>
          <w:rFonts w:hint="eastAsia" w:asciiTheme="minorEastAsia" w:hAnsiTheme="minorEastAsia"/>
        </w:rPr>
        <w:t>两条十字交叉吊线高度相差在（</w:t>
      </w:r>
      <w:r>
        <w:rPr>
          <w:rFonts w:hint="eastAsia" w:asciiTheme="minorEastAsia" w:hAnsiTheme="minorEastAsia"/>
          <w:b/>
          <w:szCs w:val="21"/>
        </w:rPr>
        <w:t xml:space="preserve">          </w:t>
      </w:r>
      <w:r>
        <w:rPr>
          <w:rFonts w:hint="eastAsia" w:asciiTheme="minorEastAsia" w:hAnsiTheme="minorEastAsia"/>
        </w:rPr>
        <w:t>）mm以内时，应做成十字吊线结。</w:t>
      </w:r>
    </w:p>
    <w:p>
      <w:pPr>
        <w:ind w:firstLine="420" w:firstLineChars="200"/>
        <w:rPr>
          <w:rFonts w:asciiTheme="minorEastAsia" w:hAnsiTheme="minorEastAsia"/>
        </w:rPr>
      </w:pPr>
      <w:r>
        <w:rPr>
          <w:rFonts w:hint="eastAsia" w:asciiTheme="minorEastAsia" w:hAnsiTheme="minorEastAsia"/>
        </w:rPr>
        <w:t>7</w:t>
      </w:r>
      <w:r>
        <w:rPr>
          <w:rFonts w:hint="eastAsia" w:asciiTheme="minorEastAsia" w:hAnsiTheme="minorEastAsia"/>
          <w:lang w:val="en-US" w:eastAsia="zh-CN"/>
        </w:rPr>
        <w:t>4</w:t>
      </w:r>
      <w:r>
        <w:rPr>
          <w:rFonts w:hint="eastAsia" w:asciiTheme="minorEastAsia" w:hAnsiTheme="minorEastAsia"/>
        </w:rPr>
        <w:t>.正吊线与辅助吊线应用（</w:t>
      </w:r>
      <w:r>
        <w:rPr>
          <w:rFonts w:hint="eastAsia" w:asciiTheme="minorEastAsia" w:hAnsiTheme="minorEastAsia"/>
          <w:b/>
          <w:szCs w:val="21"/>
        </w:rPr>
        <w:t xml:space="preserve">          </w:t>
      </w:r>
      <w:r>
        <w:rPr>
          <w:rFonts w:hint="eastAsia" w:asciiTheme="minorEastAsia" w:hAnsiTheme="minorEastAsia"/>
        </w:rPr>
        <w:t>）及（</w:t>
      </w:r>
      <w:r>
        <w:rPr>
          <w:rFonts w:hint="eastAsia" w:asciiTheme="minorEastAsia" w:hAnsiTheme="minorEastAsia"/>
          <w:b/>
          <w:szCs w:val="21"/>
        </w:rPr>
        <w:t xml:space="preserve">          </w:t>
      </w:r>
      <w:r>
        <w:rPr>
          <w:rFonts w:hint="eastAsia" w:asciiTheme="minorEastAsia" w:hAnsiTheme="minorEastAsia"/>
        </w:rPr>
        <w:t>）连接。</w:t>
      </w:r>
    </w:p>
    <w:p>
      <w:pPr>
        <w:ind w:firstLine="420" w:firstLineChars="200"/>
        <w:rPr>
          <w:rFonts w:asciiTheme="minorEastAsia" w:hAnsiTheme="minorEastAsia"/>
        </w:rPr>
      </w:pPr>
      <w:r>
        <w:rPr>
          <w:rFonts w:hint="eastAsia" w:asciiTheme="minorEastAsia" w:hAnsiTheme="minorEastAsia"/>
          <w:lang w:val="en-US" w:eastAsia="zh-CN"/>
        </w:rPr>
        <w:t>75</w:t>
      </w:r>
      <w:r>
        <w:rPr>
          <w:rFonts w:hint="eastAsia" w:asciiTheme="minorEastAsia" w:hAnsiTheme="minorEastAsia"/>
        </w:rPr>
        <w:t>.通信杆路与10kV电力线交越时，交越杆避雷线的接地电阻不大于（</w:t>
      </w:r>
      <w:r>
        <w:rPr>
          <w:rFonts w:hint="eastAsia" w:asciiTheme="minorEastAsia" w:hAnsiTheme="minorEastAsia"/>
          <w:b/>
          <w:szCs w:val="21"/>
        </w:rPr>
        <w:t xml:space="preserve">       </w:t>
      </w:r>
      <w:r>
        <w:rPr>
          <w:rFonts w:hint="eastAsia" w:asciiTheme="minorEastAsia" w:hAnsiTheme="minorEastAsia"/>
        </w:rPr>
        <w:t>）</w:t>
      </w:r>
      <w:r>
        <w:rPr>
          <w:rFonts w:cs="Calibri" w:asciiTheme="minorEastAsia" w:hAnsiTheme="minorEastAsia"/>
        </w:rPr>
        <w:t>Ω</w:t>
      </w:r>
      <w:r>
        <w:rPr>
          <w:rFonts w:hint="eastAsia" w:cs="Calibri" w:asciiTheme="minorEastAsia" w:hAnsiTheme="minorEastAsia"/>
        </w:rPr>
        <w:t>。</w:t>
      </w:r>
    </w:p>
    <w:p>
      <w:pPr>
        <w:ind w:firstLine="422" w:firstLineChars="200"/>
        <w:rPr>
          <w:rFonts w:asciiTheme="minorEastAsia" w:hAnsiTheme="minorEastAsia"/>
          <w:b/>
          <w:szCs w:val="21"/>
        </w:rPr>
      </w:pPr>
      <w:r>
        <w:rPr>
          <w:rFonts w:hint="eastAsia" w:asciiTheme="minorEastAsia" w:hAnsiTheme="minorEastAsia"/>
          <w:b/>
          <w:szCs w:val="21"/>
        </w:rPr>
        <w:t>二、简答题</w:t>
      </w:r>
    </w:p>
    <w:p>
      <w:pPr>
        <w:spacing w:line="22" w:lineRule="atLeast"/>
        <w:ind w:firstLine="435"/>
        <w:rPr>
          <w:rFonts w:asciiTheme="minorEastAsia" w:hAnsiTheme="minorEastAsia"/>
        </w:rPr>
      </w:pPr>
      <w:r>
        <w:rPr>
          <w:rFonts w:asciiTheme="minorEastAsia" w:hAnsiTheme="minorEastAsia"/>
          <w:szCs w:val="21"/>
        </w:rPr>
        <w:t>1.</w:t>
      </w:r>
      <w:r>
        <w:rPr>
          <w:rFonts w:hint="eastAsia" w:asciiTheme="minorEastAsia" w:hAnsiTheme="minorEastAsia"/>
        </w:rPr>
        <w:t>简述通信管道工程用水规定。</w:t>
      </w:r>
    </w:p>
    <w:p>
      <w:pPr>
        <w:spacing w:line="22" w:lineRule="atLeast"/>
        <w:ind w:firstLine="435"/>
        <w:rPr>
          <w:rFonts w:asciiTheme="minorEastAsia" w:hAnsiTheme="minorEastAsia"/>
        </w:rPr>
      </w:pPr>
      <w:r>
        <w:rPr>
          <w:rFonts w:hint="eastAsia" w:asciiTheme="minorEastAsia" w:hAnsiTheme="minorEastAsia"/>
          <w:szCs w:val="21"/>
        </w:rPr>
        <w:t>2</w:t>
      </w:r>
      <w:r>
        <w:rPr>
          <w:rFonts w:asciiTheme="minorEastAsia" w:hAnsiTheme="minorEastAsia"/>
          <w:szCs w:val="21"/>
        </w:rPr>
        <w:t>.</w:t>
      </w:r>
      <w:r>
        <w:rPr>
          <w:rFonts w:hint="eastAsia" w:asciiTheme="minorEastAsia" w:hAnsiTheme="minorEastAsia"/>
          <w:szCs w:val="21"/>
        </w:rPr>
        <w:t>简述</w:t>
      </w:r>
      <w:r>
        <w:rPr>
          <w:rFonts w:hint="eastAsia" w:asciiTheme="minorEastAsia" w:hAnsiTheme="minorEastAsia"/>
        </w:rPr>
        <w:t>挖掘沟（坑）时施工现场堆土规定。</w:t>
      </w:r>
    </w:p>
    <w:p>
      <w:pPr>
        <w:spacing w:line="22" w:lineRule="atLeast"/>
        <w:ind w:firstLine="435"/>
        <w:rPr>
          <w:rFonts w:asciiTheme="minorEastAsia" w:hAnsiTheme="minorEastAsia"/>
        </w:rPr>
      </w:pPr>
      <w:r>
        <w:rPr>
          <w:rFonts w:hint="eastAsia" w:asciiTheme="minorEastAsia" w:hAnsiTheme="minorEastAsia"/>
          <w:szCs w:val="21"/>
        </w:rPr>
        <w:t>3.</w:t>
      </w:r>
      <w:r>
        <w:rPr>
          <w:rFonts w:hint="eastAsia" w:asciiTheme="minorEastAsia" w:hAnsiTheme="minorEastAsia"/>
        </w:rPr>
        <w:t>简述塑料管道基础的处理要求。</w:t>
      </w:r>
    </w:p>
    <w:p>
      <w:pPr>
        <w:spacing w:line="22" w:lineRule="atLeast"/>
        <w:ind w:firstLine="435"/>
        <w:rPr>
          <w:rFonts w:asciiTheme="minorEastAsia" w:hAnsiTheme="minorEastAsia"/>
        </w:rPr>
      </w:pPr>
      <w:r>
        <w:rPr>
          <w:rFonts w:hint="eastAsia" w:asciiTheme="minorEastAsia" w:hAnsiTheme="minorEastAsia"/>
          <w:szCs w:val="21"/>
        </w:rPr>
        <w:t>4</w:t>
      </w:r>
      <w:r>
        <w:rPr>
          <w:rFonts w:asciiTheme="minorEastAsia" w:hAnsiTheme="minorEastAsia"/>
          <w:szCs w:val="21"/>
        </w:rPr>
        <w:t>.</w:t>
      </w:r>
      <w:r>
        <w:rPr>
          <w:rFonts w:hint="eastAsia" w:asciiTheme="minorEastAsia" w:hAnsiTheme="minorEastAsia"/>
          <w:szCs w:val="21"/>
        </w:rPr>
        <w:t>简述</w:t>
      </w:r>
      <w:r>
        <w:rPr>
          <w:rFonts w:hint="eastAsia" w:asciiTheme="minorEastAsia" w:hAnsiTheme="minorEastAsia"/>
        </w:rPr>
        <w:t>通信管道铺设的一般规定。</w:t>
      </w:r>
    </w:p>
    <w:p>
      <w:pPr>
        <w:spacing w:line="22" w:lineRule="atLeast"/>
        <w:ind w:firstLine="435"/>
        <w:rPr>
          <w:rFonts w:asciiTheme="minorEastAsia" w:hAnsiTheme="minorEastAsia"/>
        </w:rPr>
      </w:pPr>
      <w:r>
        <w:rPr>
          <w:rFonts w:hint="eastAsia" w:asciiTheme="minorEastAsia" w:hAnsiTheme="minorEastAsia"/>
        </w:rPr>
        <w:t>5.简述塑料管道管孔组群要求。</w:t>
      </w:r>
    </w:p>
    <w:p>
      <w:pPr>
        <w:spacing w:line="22" w:lineRule="atLeast"/>
        <w:ind w:firstLine="435"/>
        <w:rPr>
          <w:rFonts w:asciiTheme="minorEastAsia" w:hAnsiTheme="minorEastAsia"/>
        </w:rPr>
      </w:pPr>
      <w:r>
        <w:rPr>
          <w:rFonts w:hint="eastAsia" w:asciiTheme="minorEastAsia" w:hAnsiTheme="minorEastAsia"/>
          <w:szCs w:val="21"/>
        </w:rPr>
        <w:t>6</w:t>
      </w:r>
      <w:r>
        <w:rPr>
          <w:rFonts w:asciiTheme="minorEastAsia" w:hAnsiTheme="minorEastAsia"/>
          <w:szCs w:val="21"/>
        </w:rPr>
        <w:t>.</w:t>
      </w:r>
      <w:r>
        <w:rPr>
          <w:rFonts w:hint="eastAsia" w:asciiTheme="minorEastAsia" w:hAnsiTheme="minorEastAsia"/>
          <w:szCs w:val="21"/>
        </w:rPr>
        <w:t>简述通信</w:t>
      </w:r>
      <w:r>
        <w:rPr>
          <w:rFonts w:hint="eastAsia" w:asciiTheme="minorEastAsia" w:hAnsiTheme="minorEastAsia"/>
        </w:rPr>
        <w:t>钢管管道的接续要求。</w:t>
      </w:r>
    </w:p>
    <w:p>
      <w:pPr>
        <w:spacing w:line="22" w:lineRule="atLeast"/>
        <w:ind w:firstLine="435"/>
        <w:rPr>
          <w:rFonts w:asciiTheme="minorEastAsia" w:hAnsiTheme="minorEastAsia"/>
        </w:rPr>
      </w:pPr>
      <w:r>
        <w:rPr>
          <w:rFonts w:hint="eastAsia" w:asciiTheme="minorEastAsia" w:hAnsiTheme="minorEastAsia"/>
          <w:szCs w:val="21"/>
        </w:rPr>
        <w:t>7</w:t>
      </w:r>
      <w:r>
        <w:rPr>
          <w:rFonts w:asciiTheme="minorEastAsia" w:hAnsiTheme="minorEastAsia"/>
          <w:szCs w:val="21"/>
        </w:rPr>
        <w:t>.</w:t>
      </w:r>
      <w:r>
        <w:rPr>
          <w:rFonts w:hint="eastAsia" w:asciiTheme="minorEastAsia" w:hAnsiTheme="minorEastAsia"/>
        </w:rPr>
        <w:t>简述通信管道需要完成管道包封的情况有哪些？</w:t>
      </w:r>
    </w:p>
    <w:p>
      <w:pPr>
        <w:spacing w:line="22" w:lineRule="atLeast"/>
        <w:ind w:firstLine="435"/>
        <w:rPr>
          <w:rFonts w:asciiTheme="minorEastAsia" w:hAnsiTheme="minorEastAsia"/>
        </w:rPr>
      </w:pPr>
      <w:r>
        <w:rPr>
          <w:rFonts w:hint="eastAsia" w:asciiTheme="minorEastAsia" w:hAnsiTheme="minorEastAsia"/>
          <w:szCs w:val="21"/>
        </w:rPr>
        <w:t>8</w:t>
      </w:r>
      <w:r>
        <w:rPr>
          <w:rFonts w:asciiTheme="minorEastAsia" w:hAnsiTheme="minorEastAsia"/>
          <w:szCs w:val="21"/>
        </w:rPr>
        <w:t>.</w:t>
      </w:r>
      <w:r>
        <w:rPr>
          <w:rFonts w:hint="eastAsia" w:asciiTheme="minorEastAsia" w:hAnsiTheme="minorEastAsia"/>
          <w:szCs w:val="21"/>
        </w:rPr>
        <w:t>简述砖砌</w:t>
      </w:r>
      <w:r>
        <w:rPr>
          <w:rFonts w:hint="eastAsia" w:asciiTheme="minorEastAsia" w:hAnsiTheme="minorEastAsia"/>
        </w:rPr>
        <w:t>人（手）孔、通道的一般规定。</w:t>
      </w:r>
    </w:p>
    <w:p>
      <w:pPr>
        <w:spacing w:line="22" w:lineRule="atLeast"/>
        <w:ind w:firstLine="435"/>
        <w:rPr>
          <w:rFonts w:asciiTheme="minorEastAsia" w:hAnsiTheme="minorEastAsia"/>
        </w:rPr>
      </w:pPr>
      <w:r>
        <w:rPr>
          <w:rFonts w:hint="eastAsia" w:asciiTheme="minorEastAsia" w:hAnsiTheme="minorEastAsia"/>
          <w:szCs w:val="21"/>
        </w:rPr>
        <w:t>9</w:t>
      </w:r>
      <w:r>
        <w:rPr>
          <w:rFonts w:asciiTheme="minorEastAsia" w:hAnsiTheme="minorEastAsia"/>
          <w:szCs w:val="21"/>
        </w:rPr>
        <w:t>.</w:t>
      </w:r>
      <w:r>
        <w:rPr>
          <w:rFonts w:hint="eastAsia" w:asciiTheme="minorEastAsia" w:hAnsiTheme="minorEastAsia"/>
        </w:rPr>
        <w:t>简述人（手）孔坑回填土要求。</w:t>
      </w:r>
    </w:p>
    <w:p>
      <w:pPr>
        <w:spacing w:line="22" w:lineRule="atLeast"/>
        <w:ind w:firstLine="435"/>
        <w:rPr>
          <w:rFonts w:asciiTheme="minorEastAsia" w:hAnsiTheme="minorEastAsia"/>
        </w:rPr>
      </w:pPr>
      <w:r>
        <w:rPr>
          <w:rFonts w:hint="eastAsia" w:asciiTheme="minorEastAsia" w:hAnsiTheme="minorEastAsia"/>
          <w:szCs w:val="21"/>
        </w:rPr>
        <w:t>10</w:t>
      </w:r>
      <w:r>
        <w:rPr>
          <w:rFonts w:asciiTheme="minorEastAsia" w:hAnsiTheme="minorEastAsia"/>
          <w:szCs w:val="21"/>
        </w:rPr>
        <w:t>.</w:t>
      </w:r>
      <w:r>
        <w:rPr>
          <w:rFonts w:hint="eastAsia" w:asciiTheme="minorEastAsia" w:hAnsiTheme="minorEastAsia"/>
          <w:szCs w:val="21"/>
        </w:rPr>
        <w:t>简述</w:t>
      </w:r>
      <w:r>
        <w:rPr>
          <w:rFonts w:hint="eastAsia" w:asciiTheme="minorEastAsia" w:hAnsiTheme="minorEastAsia"/>
        </w:rPr>
        <w:t>挖掘硅芯塑料管道沟的要求。</w:t>
      </w:r>
    </w:p>
    <w:p>
      <w:pPr>
        <w:spacing w:line="22" w:lineRule="atLeast"/>
        <w:ind w:firstLine="435"/>
        <w:rPr>
          <w:rFonts w:asciiTheme="minorEastAsia" w:hAnsiTheme="minorEastAsia"/>
        </w:rPr>
      </w:pPr>
      <w:r>
        <w:rPr>
          <w:rFonts w:hint="eastAsia" w:asciiTheme="minorEastAsia" w:hAnsiTheme="minorEastAsia"/>
          <w:szCs w:val="21"/>
        </w:rPr>
        <w:t>11</w:t>
      </w:r>
      <w:r>
        <w:rPr>
          <w:rFonts w:asciiTheme="minorEastAsia" w:hAnsiTheme="minorEastAsia"/>
          <w:szCs w:val="21"/>
        </w:rPr>
        <w:t>.</w:t>
      </w:r>
      <w:r>
        <w:rPr>
          <w:rFonts w:hint="eastAsia" w:asciiTheme="minorEastAsia" w:hAnsiTheme="minorEastAsia"/>
        </w:rPr>
        <w:t>简述硅芯塑料管道铺设要求。</w:t>
      </w:r>
    </w:p>
    <w:p>
      <w:pPr>
        <w:ind w:firstLine="420"/>
        <w:rPr>
          <w:rFonts w:asciiTheme="minorEastAsia" w:hAnsiTheme="minorEastAsia"/>
        </w:rPr>
      </w:pPr>
      <w:r>
        <w:rPr>
          <w:rFonts w:hint="eastAsia" w:asciiTheme="minorEastAsia" w:hAnsiTheme="minorEastAsia"/>
          <w:szCs w:val="21"/>
        </w:rPr>
        <w:t>12</w:t>
      </w:r>
      <w:r>
        <w:rPr>
          <w:rFonts w:asciiTheme="minorEastAsia" w:hAnsiTheme="minorEastAsia"/>
          <w:szCs w:val="21"/>
        </w:rPr>
        <w:t>.</w:t>
      </w:r>
      <w:r>
        <w:rPr>
          <w:rFonts w:hint="eastAsia" w:asciiTheme="minorEastAsia" w:hAnsiTheme="minorEastAsia"/>
        </w:rPr>
        <w:t>简述水平定向钻机定向管线穿越施工顺序。</w:t>
      </w:r>
    </w:p>
    <w:p>
      <w:pPr>
        <w:ind w:firstLine="420" w:firstLineChars="200"/>
        <w:rPr>
          <w:rFonts w:asciiTheme="minorEastAsia" w:hAnsiTheme="minorEastAsia"/>
          <w:szCs w:val="21"/>
        </w:rPr>
      </w:pPr>
      <w:r>
        <w:rPr>
          <w:rFonts w:hint="eastAsia" w:asciiTheme="minorEastAsia" w:hAnsiTheme="minorEastAsia"/>
          <w:szCs w:val="21"/>
        </w:rPr>
        <w:t>13</w:t>
      </w:r>
      <w:r>
        <w:rPr>
          <w:rFonts w:asciiTheme="minorEastAsia" w:hAnsiTheme="minorEastAsia"/>
          <w:szCs w:val="21"/>
        </w:rPr>
        <w:t>.</w:t>
      </w:r>
      <w:r>
        <w:rPr>
          <w:rFonts w:hint="eastAsia" w:asciiTheme="minorEastAsia" w:hAnsiTheme="minorEastAsia"/>
        </w:rPr>
        <w:t>简述立杆时</w:t>
      </w:r>
      <w:r>
        <w:rPr>
          <w:rFonts w:hint="eastAsia" w:asciiTheme="minorEastAsia" w:hAnsiTheme="minorEastAsia"/>
          <w:szCs w:val="21"/>
        </w:rPr>
        <w:t>杆位和杆身要求。</w:t>
      </w:r>
    </w:p>
    <w:p>
      <w:pPr>
        <w:ind w:firstLine="420" w:firstLineChars="200"/>
        <w:rPr>
          <w:rFonts w:asciiTheme="minorEastAsia" w:hAnsiTheme="minorEastAsia"/>
          <w:szCs w:val="21"/>
        </w:rPr>
      </w:pPr>
      <w:r>
        <w:rPr>
          <w:rFonts w:hint="eastAsia" w:asciiTheme="minorEastAsia" w:hAnsiTheme="minorEastAsia"/>
          <w:szCs w:val="21"/>
        </w:rPr>
        <w:t>14.简述卡盘或固根横木装设面向要求。</w:t>
      </w:r>
    </w:p>
    <w:p>
      <w:pPr>
        <w:ind w:firstLine="422" w:firstLineChars="200"/>
        <w:rPr>
          <w:rFonts w:asciiTheme="minorEastAsia" w:hAnsiTheme="minorEastAsia"/>
          <w:b/>
          <w:szCs w:val="21"/>
        </w:rPr>
      </w:pPr>
      <w:r>
        <w:rPr>
          <w:rFonts w:hint="eastAsia" w:asciiTheme="minorEastAsia" w:hAnsiTheme="minorEastAsia"/>
          <w:b/>
          <w:szCs w:val="21"/>
        </w:rPr>
        <w:t>三、综合分析题</w:t>
      </w:r>
    </w:p>
    <w:p>
      <w:pPr>
        <w:ind w:firstLine="420" w:firstLineChars="200"/>
        <w:rPr>
          <w:rFonts w:asciiTheme="minorEastAsia" w:hAnsiTheme="minorEastAsia"/>
          <w:szCs w:val="21"/>
        </w:rPr>
      </w:pPr>
      <w:r>
        <w:rPr>
          <w:rFonts w:hint="eastAsia" w:asciiTheme="minorEastAsia" w:hAnsiTheme="minorEastAsia"/>
          <w:szCs w:val="21"/>
        </w:rPr>
        <w:t>1.某城市通信塑料管道工程的某段管道建设在平坦的人行道上，段长为90m，管群底宽0.6m，高度为0.8m；管道沟地基为天然地基，管侧和管顶需包封，包封厚度为80mm；基础厚度为100mm；采用一字放坡，坡度为3‰；管道沟放坡系数为0.1；其他因素均不考虑。请计算需挖掘土方多少百立方米？</w:t>
      </w:r>
    </w:p>
    <w:p>
      <w:pPr>
        <w:ind w:firstLine="420" w:firstLineChars="200"/>
        <w:rPr>
          <w:rFonts w:asciiTheme="minorEastAsia" w:hAnsiTheme="minorEastAsia"/>
          <w:szCs w:val="21"/>
        </w:rPr>
      </w:pPr>
      <w:r>
        <w:rPr>
          <w:rFonts w:hint="eastAsia" w:asciiTheme="minorEastAsia" w:hAnsiTheme="minorEastAsia"/>
          <w:szCs w:val="21"/>
        </w:rPr>
        <w:t>2.某小号长方形直通人孔需建设在市区人行道上，其地理位置、管孔进入人孔、开凿路面、障碍物等因素皆无限制，人孔坑放坡率为0.2，请计算需挖掘多少百立方米土方？</w:t>
      </w:r>
    </w:p>
    <w:p>
      <w:pPr>
        <w:ind w:firstLine="420" w:firstLineChars="200"/>
        <w:rPr>
          <w:rFonts w:asciiTheme="minorEastAsia" w:hAnsiTheme="minorEastAsia"/>
          <w:szCs w:val="21"/>
        </w:rPr>
      </w:pPr>
      <w:r>
        <w:rPr>
          <w:rFonts w:hint="eastAsia" w:asciiTheme="minorEastAsia" w:hAnsiTheme="minorEastAsia"/>
          <w:szCs w:val="21"/>
        </w:rPr>
        <w:t>3.某小号长方形直通人孔需建设在市区人行道上，人行道为花砖路面，其地理位置、管孔进入人孔、障碍物等因素皆无限制，人孔坑放坡率为0.2，请计算需开凿路面多少百平方米？</w:t>
      </w:r>
    </w:p>
    <w:p>
      <w:pPr>
        <w:ind w:firstLine="420" w:firstLineChars="200"/>
        <w:rPr>
          <w:rFonts w:asciiTheme="minorEastAsia" w:hAnsiTheme="minorEastAsia"/>
          <w:szCs w:val="21"/>
        </w:rPr>
      </w:pPr>
      <w:r>
        <w:rPr>
          <w:rFonts w:hint="eastAsia" w:asciiTheme="minorEastAsia" w:hAnsiTheme="minorEastAsia"/>
          <w:szCs w:val="21"/>
        </w:rPr>
        <w:t>4.某架空杆路与380V电力线交越，跨越杆距为50m。由于架空高度的限制，架空吊线必须在电力线上方跨越。请编制架空吊线在本跨越档的施工方案及步骤。</w:t>
      </w:r>
    </w:p>
    <w:p>
      <w:pPr>
        <w:ind w:firstLine="420" w:firstLineChars="200"/>
        <w:rPr>
          <w:rFonts w:asciiTheme="minorEastAsia" w:hAnsiTheme="minorEastAsia"/>
          <w:szCs w:val="21"/>
        </w:rPr>
      </w:pPr>
    </w:p>
    <w:p>
      <w:pPr>
        <w:ind w:firstLine="420" w:firstLineChars="200"/>
        <w:rPr>
          <w:rFonts w:asciiTheme="minorEastAsia" w:hAnsiTheme="minorEastAsia"/>
          <w:szCs w:val="21"/>
        </w:rPr>
      </w:pPr>
    </w:p>
    <w:p>
      <w:pPr>
        <w:ind w:firstLine="420"/>
        <w:jc w:val="center"/>
        <w:rPr>
          <w:rFonts w:hint="eastAsia" w:eastAsiaTheme="minorEastAsia"/>
          <w:lang w:eastAsia="zh-CN"/>
        </w:rPr>
      </w:pPr>
      <w:r>
        <w:rPr>
          <w:rFonts w:hint="eastAsia" w:asciiTheme="minorEastAsia" w:hAnsiTheme="minorEastAsia"/>
          <w:b/>
          <w:sz w:val="28"/>
          <w:szCs w:val="28"/>
          <w:lang w:val="en-US" w:eastAsia="zh-CN"/>
        </w:rPr>
        <w:t>第六章习题</w:t>
      </w:r>
    </w:p>
    <w:p>
      <w:pPr>
        <w:ind w:firstLine="420"/>
        <w:rPr>
          <w:rFonts w:asciiTheme="minorEastAsia" w:hAnsiTheme="minorEastAsia"/>
          <w:b/>
          <w:szCs w:val="21"/>
        </w:rPr>
      </w:pPr>
      <w:r>
        <w:rPr>
          <w:rFonts w:hint="eastAsia" w:asciiTheme="minorEastAsia" w:hAnsiTheme="minorEastAsia"/>
          <w:b/>
          <w:szCs w:val="21"/>
        </w:rPr>
        <w:t>一、填空题</w:t>
      </w:r>
    </w:p>
    <w:p>
      <w:pPr>
        <w:ind w:firstLine="420"/>
      </w:pPr>
      <w:r>
        <w:t>1.</w:t>
      </w:r>
      <w:r>
        <w:rPr>
          <w:rFonts w:hint="eastAsia"/>
        </w:rPr>
        <w:t>FTTX网络结构可以是（           ），也可以是（          ）。</w:t>
      </w:r>
    </w:p>
    <w:p>
      <w:pPr>
        <w:ind w:firstLine="420"/>
      </w:pPr>
      <w:r>
        <w:rPr>
          <w:rFonts w:hint="eastAsia"/>
        </w:rPr>
        <w:t>2.根据光网络单元ONU在用户端位置的不同，“X”有多种变体，可以是（         ）、（              ）、（                ）、（                 ）。</w:t>
      </w:r>
    </w:p>
    <w:p>
      <w:pPr>
        <w:ind w:firstLine="420"/>
      </w:pPr>
      <w:r>
        <w:rPr>
          <w:rFonts w:hint="eastAsia"/>
        </w:rPr>
        <w:t>3.一个典型的无源光网络系统由（           ）、（          ）和（       ）组成。</w:t>
      </w:r>
    </w:p>
    <w:p>
      <w:pPr>
        <w:ind w:firstLine="420"/>
      </w:pPr>
      <w:r>
        <w:rPr>
          <w:rFonts w:hint="eastAsia"/>
        </w:rPr>
        <w:t>4.ODN是OLT和ONU之间的光传输物理通道，通常由（            ）、（        ）、（          ）、（         ）组成。</w:t>
      </w:r>
    </w:p>
    <w:p>
      <w:pPr>
        <w:ind w:firstLine="420"/>
      </w:pPr>
      <w:r>
        <w:rPr>
          <w:rFonts w:hint="eastAsia"/>
        </w:rPr>
        <w:t>5.EPON由于下行数据采用（           ）模式，因此必然要考虑信息的安全性问题。</w:t>
      </w:r>
    </w:p>
    <w:p>
      <w:pPr>
        <w:ind w:firstLine="420"/>
      </w:pPr>
      <w:r>
        <w:rPr>
          <w:rFonts w:hint="eastAsia"/>
        </w:rPr>
        <w:t>7.GPON的逻辑传输距离为（        ）km，实际传输距离可支持（      ）km以上。</w:t>
      </w:r>
    </w:p>
    <w:p>
      <w:pPr>
        <w:ind w:firstLine="420"/>
      </w:pPr>
      <w:r>
        <w:rPr>
          <w:rFonts w:hint="eastAsia"/>
        </w:rPr>
        <w:t>8.布放在楼道走线槽内的垂直部分入户光缆，应每隔（       ）米内进行捆绑固定。</w:t>
      </w:r>
    </w:p>
    <w:p>
      <w:pPr>
        <w:ind w:firstLine="420"/>
      </w:pPr>
      <w:r>
        <w:rPr>
          <w:rFonts w:hint="eastAsia"/>
        </w:rPr>
        <w:t>9.蝶形光缆通过过墙套管穿放入户时，入户光缆在墙体入户处应留有（         ）弯。</w:t>
      </w:r>
    </w:p>
    <w:p>
      <w:pPr>
        <w:ind w:firstLine="420"/>
        <w:rPr>
          <w:rFonts w:asciiTheme="minorEastAsia" w:hAnsiTheme="minorEastAsia"/>
          <w:szCs w:val="21"/>
        </w:rPr>
      </w:pPr>
      <w:r>
        <w:t>10.</w:t>
      </w:r>
      <w:r>
        <w:rPr>
          <w:rFonts w:hint="eastAsia"/>
        </w:rPr>
        <w:t>过墙开孔的开孔标准为自用户室内往用户室外进行开孔，开孔方向是向下倾斜（      ）°</w:t>
      </w:r>
      <w:r>
        <w:rPr>
          <w:rFonts w:hint="eastAsia" w:asciiTheme="minorEastAsia" w:hAnsiTheme="minorEastAsia"/>
          <w:szCs w:val="21"/>
        </w:rPr>
        <w:t>角，防止雨水倒灌至用户室内。</w:t>
      </w:r>
    </w:p>
    <w:p>
      <w:pPr>
        <w:ind w:firstLine="422" w:firstLineChars="200"/>
        <w:rPr>
          <w:rFonts w:asciiTheme="minorEastAsia" w:hAnsiTheme="minorEastAsia"/>
          <w:b/>
          <w:szCs w:val="21"/>
        </w:rPr>
      </w:pPr>
      <w:r>
        <w:rPr>
          <w:rFonts w:hint="eastAsia" w:asciiTheme="minorEastAsia" w:hAnsiTheme="minorEastAsia"/>
          <w:b/>
          <w:szCs w:val="21"/>
        </w:rPr>
        <w:t>二、简答题</w:t>
      </w:r>
    </w:p>
    <w:p>
      <w:pPr>
        <w:ind w:firstLine="420" w:firstLineChars="200"/>
        <w:rPr>
          <w:rFonts w:asciiTheme="minorEastAsia" w:hAnsiTheme="minorEastAsia"/>
          <w:szCs w:val="21"/>
        </w:rPr>
      </w:pPr>
      <w:r>
        <w:rPr>
          <w:rFonts w:asciiTheme="minorEastAsia" w:hAnsiTheme="minorEastAsia"/>
          <w:szCs w:val="21"/>
        </w:rPr>
        <w:t>1.</w:t>
      </w:r>
      <w:r>
        <w:rPr>
          <w:rFonts w:hint="eastAsia" w:asciiTheme="minorEastAsia" w:hAnsiTheme="minorEastAsia"/>
          <w:szCs w:val="21"/>
        </w:rPr>
        <w:t>请说明PON网络的基本构成及各部分的作用。</w:t>
      </w:r>
    </w:p>
    <w:p>
      <w:pPr>
        <w:ind w:firstLine="420" w:firstLineChars="200"/>
        <w:rPr>
          <w:rFonts w:asciiTheme="minorEastAsia" w:hAnsiTheme="minorEastAsia"/>
          <w:szCs w:val="21"/>
        </w:rPr>
      </w:pPr>
      <w:r>
        <w:rPr>
          <w:rFonts w:hint="eastAsia" w:asciiTheme="minorEastAsia" w:hAnsiTheme="minorEastAsia"/>
          <w:szCs w:val="21"/>
        </w:rPr>
        <w:t>2.请说明FTTH中的主要设备有哪些，以及设备的基本功能。</w:t>
      </w:r>
    </w:p>
    <w:p>
      <w:pPr>
        <w:ind w:firstLine="422" w:firstLineChars="200"/>
        <w:rPr>
          <w:rFonts w:asciiTheme="minorEastAsia" w:hAnsiTheme="minorEastAsia"/>
          <w:b/>
          <w:szCs w:val="21"/>
        </w:rPr>
      </w:pPr>
      <w:r>
        <w:rPr>
          <w:rFonts w:hint="eastAsia" w:asciiTheme="minorEastAsia" w:hAnsiTheme="minorEastAsia"/>
          <w:b/>
          <w:szCs w:val="21"/>
        </w:rPr>
        <w:t>三、综合分析题</w:t>
      </w:r>
    </w:p>
    <w:p>
      <w:pPr>
        <w:ind w:firstLine="420"/>
        <w:rPr>
          <w:rFonts w:hint="eastAsia" w:asciiTheme="minorEastAsia" w:hAnsiTheme="minorEastAsia"/>
          <w:szCs w:val="21"/>
          <w:lang w:eastAsia="zh-CN"/>
        </w:rPr>
      </w:pPr>
      <w:r>
        <w:rPr>
          <w:rFonts w:hint="eastAsia" w:asciiTheme="minorEastAsia" w:hAnsiTheme="minorEastAsia"/>
          <w:szCs w:val="21"/>
        </w:rPr>
        <w:t>结合自己住所情况，总结你所在的宿舍楼或家庭住宅中的楼道光分路箱的安装要点及注意事项</w:t>
      </w:r>
      <w:r>
        <w:rPr>
          <w:rFonts w:hint="eastAsia" w:asciiTheme="minorEastAsia" w:hAnsiTheme="minorEastAsia"/>
          <w:szCs w:val="21"/>
          <w:lang w:eastAsia="zh-CN"/>
        </w:rPr>
        <w:t>。</w:t>
      </w:r>
    </w:p>
    <w:p>
      <w:pPr>
        <w:ind w:firstLine="420"/>
        <w:rPr>
          <w:rFonts w:hint="eastAsia" w:asciiTheme="minorEastAsia" w:hAnsiTheme="minorEastAsia"/>
          <w:szCs w:val="21"/>
          <w:lang w:eastAsia="zh-CN"/>
        </w:rPr>
      </w:pPr>
    </w:p>
    <w:p>
      <w:pPr>
        <w:ind w:firstLine="420"/>
        <w:rPr>
          <w:rFonts w:hint="eastAsia" w:asciiTheme="minorEastAsia" w:hAnsiTheme="minorEastAsia"/>
          <w:szCs w:val="21"/>
          <w:lang w:eastAsia="zh-CN"/>
        </w:rPr>
      </w:pPr>
    </w:p>
    <w:p>
      <w:pPr>
        <w:adjustRightInd w:val="0"/>
        <w:ind w:firstLine="602" w:firstLineChars="200"/>
        <w:jc w:val="center"/>
        <w:rPr>
          <w:rFonts w:hint="eastAsia" w:cs="宋体" w:asciiTheme="minorEastAsia" w:hAnsiTheme="minorEastAsia" w:eastAsiaTheme="minorEastAsia"/>
          <w:szCs w:val="21"/>
          <w:lang w:eastAsia="zh-CN"/>
        </w:rPr>
      </w:pPr>
      <w:r>
        <w:rPr>
          <w:rFonts w:hint="eastAsia" w:asciiTheme="minorEastAsia" w:hAnsiTheme="minorEastAsia"/>
          <w:b/>
          <w:sz w:val="30"/>
          <w:szCs w:val="30"/>
          <w:lang w:val="en-US" w:eastAsia="zh-CN"/>
        </w:rPr>
        <w:t>第七章习题</w:t>
      </w:r>
    </w:p>
    <w:p>
      <w:pPr>
        <w:ind w:firstLine="422" w:firstLineChars="200"/>
        <w:rPr>
          <w:rFonts w:ascii="宋体" w:hAnsi="宋体" w:eastAsia="宋体" w:cs="宋体"/>
          <w:b/>
          <w:bCs/>
          <w:szCs w:val="21"/>
        </w:rPr>
      </w:pPr>
      <w:r>
        <w:rPr>
          <w:rFonts w:hint="eastAsia" w:ascii="宋体" w:hAnsi="宋体" w:eastAsia="宋体" w:cs="宋体"/>
          <w:b/>
          <w:bCs/>
          <w:szCs w:val="21"/>
        </w:rPr>
        <w:t>一、判断题</w:t>
      </w:r>
    </w:p>
    <w:p>
      <w:pPr>
        <w:ind w:firstLine="420" w:firstLineChars="200"/>
        <w:rPr>
          <w:rFonts w:ascii="宋体" w:hAnsi="宋体" w:eastAsia="宋体" w:cs="宋体"/>
          <w:szCs w:val="21"/>
        </w:rPr>
      </w:pPr>
      <w:r>
        <w:rPr>
          <w:rFonts w:hint="eastAsia" w:ascii="宋体" w:hAnsi="宋体" w:eastAsia="宋体" w:cs="宋体"/>
          <w:szCs w:val="21"/>
        </w:rPr>
        <w:t>1.光纤适配器也就是我们通常所说的光纤连接器。（  ）</w:t>
      </w:r>
    </w:p>
    <w:p>
      <w:pPr>
        <w:ind w:firstLine="420" w:firstLineChars="200"/>
        <w:rPr>
          <w:rFonts w:ascii="宋体" w:hAnsi="宋体" w:eastAsia="宋体" w:cs="宋体"/>
          <w:szCs w:val="21"/>
        </w:rPr>
      </w:pPr>
      <w:r>
        <w:rPr>
          <w:rFonts w:hint="eastAsia" w:ascii="宋体" w:hAnsi="宋体" w:eastAsia="宋体" w:cs="宋体"/>
          <w:szCs w:val="21"/>
        </w:rPr>
        <w:t>2.分路数表征分光器输入和输出端个数信息，例如2个输入端，16个输出端的分光器描述为2×16分光器。（  ）</w:t>
      </w:r>
    </w:p>
    <w:p>
      <w:pPr>
        <w:ind w:firstLine="420" w:firstLineChars="200"/>
        <w:rPr>
          <w:rFonts w:ascii="宋体" w:hAnsi="宋体" w:eastAsia="宋体" w:cs="宋体"/>
          <w:szCs w:val="21"/>
        </w:rPr>
      </w:pPr>
      <w:r>
        <w:rPr>
          <w:rFonts w:hint="eastAsia" w:ascii="宋体" w:hAnsi="宋体" w:eastAsia="宋体" w:cs="宋体"/>
          <w:szCs w:val="21"/>
        </w:rPr>
        <w:t>3.光通信系统中光衰减器要求插损低、回损高、衰减量可调范围小、衰减精度高、分辨率线性度高、分辨率重复性好、环境性能好。（  ）</w:t>
      </w:r>
    </w:p>
    <w:p>
      <w:pPr>
        <w:ind w:firstLine="420" w:firstLineChars="200"/>
        <w:rPr>
          <w:rFonts w:ascii="宋体" w:hAnsi="宋体" w:eastAsia="宋体" w:cs="宋体"/>
          <w:szCs w:val="21"/>
        </w:rPr>
      </w:pPr>
      <w:r>
        <w:rPr>
          <w:rFonts w:hint="eastAsia" w:ascii="宋体" w:hAnsi="宋体" w:eastAsia="宋体" w:cs="宋体"/>
          <w:szCs w:val="21"/>
        </w:rPr>
        <w:t>4.光隔离器对正向传输光具有较低插入损耗，而对反向传输光有很大衰减，可抑制反射对光源的不利影响。（  ）</w:t>
      </w:r>
    </w:p>
    <w:p>
      <w:pPr>
        <w:ind w:firstLine="420" w:firstLineChars="200"/>
        <w:rPr>
          <w:rFonts w:ascii="宋体" w:hAnsi="宋体" w:eastAsia="宋体" w:cs="宋体"/>
          <w:szCs w:val="21"/>
        </w:rPr>
      </w:pPr>
      <w:r>
        <w:rPr>
          <w:rFonts w:hint="eastAsia" w:ascii="宋体" w:hAnsi="宋体" w:eastAsia="宋体" w:cs="宋体"/>
          <w:szCs w:val="21"/>
        </w:rPr>
        <w:t>5.光耦合器是具有多个输入端和多个输出端的光纤汇接器件，它能使传输中的光信号在特殊结构的耦合区发生耦合，并进行再分配，实现光信号分路/合路的功能。（  ）</w:t>
      </w:r>
    </w:p>
    <w:p>
      <w:pPr>
        <w:ind w:firstLine="420" w:firstLineChars="200"/>
        <w:rPr>
          <w:rFonts w:ascii="宋体" w:hAnsi="宋体" w:eastAsia="宋体" w:cs="宋体"/>
          <w:szCs w:val="21"/>
        </w:rPr>
      </w:pPr>
      <w:r>
        <w:rPr>
          <w:rFonts w:hint="eastAsia" w:ascii="宋体" w:hAnsi="宋体" w:eastAsia="宋体" w:cs="宋体"/>
          <w:szCs w:val="21"/>
        </w:rPr>
        <w:t>6.同向泵浦结构掺铒光纤放大器优点是构成简单，输出功率高，缺点是噪声指数较大。（  ）</w:t>
      </w:r>
    </w:p>
    <w:p>
      <w:pPr>
        <w:ind w:firstLine="420" w:firstLineChars="200"/>
        <w:rPr>
          <w:rFonts w:ascii="宋体" w:hAnsi="宋体" w:eastAsia="宋体" w:cs="宋体"/>
          <w:szCs w:val="21"/>
        </w:rPr>
      </w:pPr>
      <w:r>
        <w:rPr>
          <w:rFonts w:hint="eastAsia" w:ascii="宋体" w:hAnsi="宋体" w:eastAsia="宋体" w:cs="宋体"/>
          <w:szCs w:val="21"/>
        </w:rPr>
        <w:t>7.发光二极管通常只要工作环境温度保持稳定，其输出的光功率也将保持稳定。（  ）</w:t>
      </w:r>
    </w:p>
    <w:p>
      <w:pPr>
        <w:ind w:firstLine="420" w:firstLineChars="200"/>
        <w:rPr>
          <w:rFonts w:ascii="宋体" w:hAnsi="宋体" w:eastAsia="宋体" w:cs="宋体"/>
          <w:szCs w:val="21"/>
        </w:rPr>
      </w:pPr>
      <w:r>
        <w:rPr>
          <w:rFonts w:hint="eastAsia" w:ascii="宋体" w:hAnsi="宋体" w:eastAsia="宋体" w:cs="宋体"/>
          <w:szCs w:val="21"/>
        </w:rPr>
        <w:t>8.在使用OTDR时，其余条件相同的情况下，平均时间越长，动态范围越大。（  ）</w:t>
      </w:r>
    </w:p>
    <w:p>
      <w:pPr>
        <w:ind w:firstLine="420" w:firstLineChars="200"/>
        <w:rPr>
          <w:rFonts w:ascii="宋体" w:hAnsi="宋体" w:eastAsia="宋体" w:cs="宋体"/>
          <w:szCs w:val="21"/>
        </w:rPr>
      </w:pPr>
      <w:r>
        <w:rPr>
          <w:rFonts w:hint="eastAsia" w:ascii="宋体" w:hAnsi="宋体" w:eastAsia="宋体" w:cs="宋体"/>
          <w:szCs w:val="21"/>
        </w:rPr>
        <w:t>9.在使用OTDR时，其余条件相同的情况下，脉宽越大，动态范围越小。（  ）</w:t>
      </w:r>
    </w:p>
    <w:p>
      <w:pPr>
        <w:ind w:firstLine="420" w:firstLineChars="200"/>
        <w:rPr>
          <w:rFonts w:ascii="宋体" w:hAnsi="宋体" w:eastAsia="宋体" w:cs="宋体"/>
          <w:szCs w:val="21"/>
        </w:rPr>
      </w:pPr>
      <w:r>
        <w:rPr>
          <w:rFonts w:hint="eastAsia" w:ascii="宋体" w:hAnsi="宋体" w:eastAsia="宋体" w:cs="宋体"/>
          <w:szCs w:val="21"/>
        </w:rPr>
        <w:t>10.光纤端面切割完成后，应使用无水酒精对端面进行清洁，清洁之后方可进行熔接。（  ）</w:t>
      </w:r>
    </w:p>
    <w:p>
      <w:pPr>
        <w:ind w:firstLine="420" w:firstLineChars="200"/>
        <w:rPr>
          <w:rFonts w:ascii="宋体" w:hAnsi="宋体" w:eastAsia="宋体" w:cs="宋体"/>
          <w:szCs w:val="21"/>
        </w:rPr>
      </w:pPr>
      <w:r>
        <w:rPr>
          <w:rFonts w:hint="eastAsia" w:ascii="宋体" w:hAnsi="宋体" w:eastAsia="宋体" w:cs="宋体"/>
          <w:szCs w:val="21"/>
        </w:rPr>
        <w:t>11.伪增益产生的最主要原因是接续点之后的光纤反射系数大于接续点前的光纤反射系数。（  ）</w:t>
      </w:r>
    </w:p>
    <w:p>
      <w:pPr>
        <w:ind w:firstLine="420" w:firstLineChars="200"/>
        <w:rPr>
          <w:rFonts w:ascii="宋体" w:hAnsi="宋体" w:eastAsia="宋体" w:cs="宋体"/>
          <w:szCs w:val="21"/>
        </w:rPr>
      </w:pPr>
      <w:r>
        <w:rPr>
          <w:rFonts w:hint="eastAsia" w:ascii="宋体" w:hAnsi="宋体" w:eastAsia="宋体" w:cs="宋体"/>
          <w:szCs w:val="21"/>
        </w:rPr>
        <w:t>12.光纤接续时，热缩套管加热后，热缩套管内不得有污迹、气泡、喇叭口，光纤在套管内不得扭曲。（  ）</w:t>
      </w:r>
    </w:p>
    <w:p>
      <w:pPr>
        <w:ind w:firstLine="420" w:firstLineChars="200"/>
        <w:rPr>
          <w:rFonts w:ascii="宋体" w:hAnsi="宋体" w:eastAsia="宋体" w:cs="宋体"/>
          <w:szCs w:val="21"/>
        </w:rPr>
      </w:pPr>
      <w:r>
        <w:rPr>
          <w:rFonts w:hint="eastAsia" w:ascii="宋体" w:hAnsi="宋体" w:eastAsia="宋体" w:cs="宋体"/>
          <w:szCs w:val="21"/>
        </w:rPr>
        <w:t>13.FTB-5500B的偏振模色散分析仪的测试模块通常是</w:t>
      </w:r>
      <w:r>
        <w:rPr>
          <w:rFonts w:hint="eastAsia" w:ascii="宋体" w:hAnsi="宋体" w:eastAsia="宋体" w:cs="宋体"/>
          <w:szCs w:val="21"/>
          <w:lang w:val="en-US" w:eastAsia="zh-CN"/>
        </w:rPr>
        <w:t>安装</w:t>
      </w:r>
      <w:r>
        <w:rPr>
          <w:rFonts w:hint="eastAsia" w:ascii="宋体" w:hAnsi="宋体" w:eastAsia="宋体" w:cs="宋体"/>
          <w:szCs w:val="21"/>
        </w:rPr>
        <w:t>在FTB-500平台内使用。（ ）</w:t>
      </w:r>
    </w:p>
    <w:p>
      <w:pPr>
        <w:ind w:firstLine="420" w:firstLineChars="200"/>
        <w:rPr>
          <w:rFonts w:ascii="宋体" w:hAnsi="宋体" w:eastAsia="宋体" w:cs="宋体"/>
          <w:szCs w:val="21"/>
        </w:rPr>
      </w:pPr>
      <w:r>
        <w:rPr>
          <w:rFonts w:hint="eastAsia" w:ascii="宋体" w:hAnsi="宋体" w:eastAsia="宋体" w:cs="宋体"/>
          <w:szCs w:val="21"/>
        </w:rPr>
        <w:t>14.FTB-5500B的偏振模色散分析仪使用时，通常应配备专用光源。（  ）</w:t>
      </w:r>
    </w:p>
    <w:p>
      <w:pPr>
        <w:ind w:firstLine="422" w:firstLineChars="200"/>
        <w:rPr>
          <w:rFonts w:ascii="宋体" w:hAnsi="宋体" w:eastAsia="宋体" w:cs="宋体"/>
          <w:b/>
          <w:bCs/>
          <w:szCs w:val="21"/>
        </w:rPr>
      </w:pPr>
      <w:r>
        <w:rPr>
          <w:rFonts w:hint="eastAsia" w:ascii="宋体" w:hAnsi="宋体" w:eastAsia="宋体" w:cs="宋体"/>
          <w:b/>
          <w:bCs/>
          <w:szCs w:val="21"/>
        </w:rPr>
        <w:t>二、填空题</w:t>
      </w:r>
    </w:p>
    <w:p>
      <w:pPr>
        <w:ind w:firstLine="420" w:firstLineChars="200"/>
        <w:rPr>
          <w:rFonts w:ascii="宋体" w:hAnsi="宋体" w:eastAsia="宋体" w:cs="宋体"/>
          <w:szCs w:val="21"/>
        </w:rPr>
      </w:pPr>
      <w:r>
        <w:rPr>
          <w:rFonts w:hint="eastAsia" w:ascii="宋体" w:hAnsi="宋体" w:eastAsia="宋体" w:cs="宋体"/>
          <w:szCs w:val="21"/>
        </w:rPr>
        <w:t>1.无源光网络按信号分配方式可以分为功率分割型无源光网络和（          ）无源光网络。</w:t>
      </w:r>
    </w:p>
    <w:p>
      <w:pPr>
        <w:ind w:firstLine="420" w:firstLineChars="200"/>
        <w:rPr>
          <w:rFonts w:ascii="宋体" w:hAnsi="宋体" w:eastAsia="宋体" w:cs="宋体"/>
          <w:szCs w:val="21"/>
        </w:rPr>
      </w:pPr>
      <w:r>
        <w:rPr>
          <w:rFonts w:hint="eastAsia" w:ascii="宋体" w:hAnsi="宋体" w:eastAsia="宋体" w:cs="宋体"/>
          <w:szCs w:val="21"/>
        </w:rPr>
        <w:t>2.分光器按原理可以分为（           ）和平面波导型两种。</w:t>
      </w:r>
    </w:p>
    <w:p>
      <w:pPr>
        <w:ind w:firstLine="420" w:firstLineChars="200"/>
        <w:rPr>
          <w:rFonts w:ascii="宋体" w:hAnsi="宋体" w:eastAsia="宋体" w:cs="宋体"/>
          <w:szCs w:val="21"/>
        </w:rPr>
      </w:pPr>
      <w:r>
        <w:rPr>
          <w:rFonts w:hint="eastAsia" w:ascii="宋体" w:hAnsi="宋体" w:eastAsia="宋体" w:cs="宋体"/>
          <w:szCs w:val="21"/>
        </w:rPr>
        <w:t>3.根据光衰减器的工作原理，可以分为（       ）光衰减器、（       ）型光衰减器、衰减片型光衰减器和（     ）型光衰减器等。</w:t>
      </w:r>
    </w:p>
    <w:p>
      <w:pPr>
        <w:ind w:firstLine="420" w:firstLineChars="200"/>
        <w:rPr>
          <w:rFonts w:ascii="宋体" w:hAnsi="宋体" w:eastAsia="宋体" w:cs="宋体"/>
          <w:szCs w:val="21"/>
        </w:rPr>
      </w:pPr>
      <w:r>
        <w:rPr>
          <w:rFonts w:hint="eastAsia" w:ascii="宋体" w:hAnsi="宋体" w:eastAsia="宋体" w:cs="宋体"/>
          <w:szCs w:val="21"/>
        </w:rPr>
        <w:t>4.原来没有旋光性的透明物质，放在强磁场中，可产生旋光性，这种现象叫做（        ）效应。</w:t>
      </w:r>
    </w:p>
    <w:p>
      <w:pPr>
        <w:ind w:firstLine="420" w:firstLineChars="200"/>
        <w:rPr>
          <w:rFonts w:ascii="宋体" w:hAnsi="宋体" w:eastAsia="宋体" w:cs="宋体"/>
          <w:szCs w:val="21"/>
        </w:rPr>
      </w:pPr>
      <w:r>
        <w:rPr>
          <w:rFonts w:hint="eastAsia" w:ascii="宋体" w:hAnsi="宋体" w:eastAsia="宋体" w:cs="宋体"/>
          <w:szCs w:val="21"/>
        </w:rPr>
        <w:t>5.光开关的插入损耗是指系统接入光开关后所产生的附加损耗，主要包括器件本身存在的固有损耗及由于器件的接入在光纤线路连接点上产生的（      ）损耗。</w:t>
      </w:r>
    </w:p>
    <w:p>
      <w:pPr>
        <w:ind w:firstLine="420" w:firstLineChars="200"/>
        <w:rPr>
          <w:rFonts w:ascii="宋体" w:hAnsi="宋体" w:eastAsia="宋体" w:cs="宋体"/>
          <w:szCs w:val="21"/>
        </w:rPr>
      </w:pPr>
      <w:r>
        <w:rPr>
          <w:rFonts w:hint="eastAsia" w:ascii="宋体" w:hAnsi="宋体" w:eastAsia="宋体" w:cs="宋体"/>
          <w:szCs w:val="21"/>
        </w:rPr>
        <w:t>6.光放大器主要分为（      ）光放大器、（        ）光纤放大器、非线性光纤放大器三大类。</w:t>
      </w:r>
    </w:p>
    <w:p>
      <w:pPr>
        <w:ind w:firstLine="420" w:firstLineChars="200"/>
        <w:rPr>
          <w:rFonts w:ascii="宋体" w:hAnsi="宋体" w:eastAsia="宋体" w:cs="宋体"/>
          <w:szCs w:val="21"/>
        </w:rPr>
      </w:pPr>
      <w:r>
        <w:rPr>
          <w:rFonts w:hint="eastAsia" w:ascii="宋体" w:hAnsi="宋体" w:eastAsia="宋体" w:cs="宋体"/>
          <w:szCs w:val="21"/>
        </w:rPr>
        <w:t>7.光功率计根据可接收光功率大小的不同，可分成（        ）型、（         ）型和（         ）型三类。</w:t>
      </w:r>
    </w:p>
    <w:p>
      <w:pPr>
        <w:ind w:firstLine="420" w:firstLineChars="200"/>
        <w:rPr>
          <w:rFonts w:ascii="宋体" w:hAnsi="宋体" w:eastAsia="宋体" w:cs="宋体"/>
          <w:szCs w:val="21"/>
        </w:rPr>
      </w:pPr>
      <w:r>
        <w:rPr>
          <w:rFonts w:hint="eastAsia" w:ascii="宋体" w:hAnsi="宋体" w:eastAsia="宋体" w:cs="宋体"/>
          <w:szCs w:val="21"/>
        </w:rPr>
        <w:t>8.光时域反射仪的英文缩写是（      ）。</w:t>
      </w:r>
    </w:p>
    <w:p>
      <w:pPr>
        <w:ind w:firstLine="420" w:firstLineChars="200"/>
        <w:rPr>
          <w:rFonts w:ascii="宋体" w:hAnsi="宋体" w:eastAsia="宋体" w:cs="宋体"/>
          <w:szCs w:val="21"/>
        </w:rPr>
      </w:pPr>
      <w:r>
        <w:rPr>
          <w:rFonts w:hint="eastAsia" w:ascii="宋体" w:hAnsi="宋体" w:eastAsia="宋体" w:cs="宋体"/>
          <w:szCs w:val="21"/>
        </w:rPr>
        <w:t>9.瑞利散射将光信号向四面八方散射，我们把其中沿光纤原链路返回OTDR的散射光称为（           ）。</w:t>
      </w:r>
    </w:p>
    <w:p>
      <w:pPr>
        <w:ind w:firstLine="420" w:firstLineChars="200"/>
        <w:rPr>
          <w:rFonts w:ascii="宋体" w:hAnsi="宋体" w:eastAsia="宋体" w:cs="宋体"/>
          <w:szCs w:val="21"/>
        </w:rPr>
      </w:pPr>
      <w:r>
        <w:rPr>
          <w:rFonts w:hint="eastAsia" w:ascii="宋体" w:hAnsi="宋体" w:eastAsia="宋体" w:cs="宋体"/>
          <w:szCs w:val="21"/>
        </w:rPr>
        <w:t>10.被测光纤距离较远，在设置OTDR参数时，脉冲宽度应适当（    ）。</w:t>
      </w:r>
    </w:p>
    <w:p>
      <w:pPr>
        <w:ind w:firstLine="420" w:firstLineChars="200"/>
        <w:rPr>
          <w:rFonts w:ascii="宋体" w:hAnsi="宋体" w:eastAsia="宋体" w:cs="宋体"/>
          <w:szCs w:val="21"/>
        </w:rPr>
      </w:pPr>
      <w:r>
        <w:rPr>
          <w:rFonts w:hint="eastAsia" w:ascii="宋体" w:hAnsi="宋体" w:eastAsia="宋体" w:cs="宋体"/>
          <w:szCs w:val="21"/>
        </w:rPr>
        <w:t>11.相同条件下，脉宽越小，盲区越（    ）。</w:t>
      </w:r>
    </w:p>
    <w:p>
      <w:pPr>
        <w:ind w:firstLine="420" w:firstLineChars="200"/>
        <w:rPr>
          <w:rFonts w:ascii="宋体" w:hAnsi="宋体" w:eastAsia="宋体" w:cs="宋体"/>
          <w:szCs w:val="21"/>
        </w:rPr>
      </w:pPr>
      <w:r>
        <w:rPr>
          <w:rFonts w:hint="eastAsia" w:ascii="宋体" w:hAnsi="宋体" w:eastAsia="宋体" w:cs="宋体"/>
          <w:szCs w:val="21"/>
        </w:rPr>
        <w:t>12.事件盲区是指从反射峰的起始点到接收器从饱和峰值恢复到距峰值（    ）dB点间的被测光纤长度。</w:t>
      </w:r>
    </w:p>
    <w:p>
      <w:pPr>
        <w:ind w:firstLine="420" w:firstLineChars="200"/>
        <w:rPr>
          <w:rFonts w:ascii="宋体" w:hAnsi="宋体" w:eastAsia="宋体" w:cs="宋体"/>
          <w:szCs w:val="21"/>
        </w:rPr>
      </w:pPr>
      <w:r>
        <w:rPr>
          <w:rFonts w:hint="eastAsia" w:ascii="宋体" w:hAnsi="宋体" w:eastAsia="宋体" w:cs="宋体"/>
          <w:szCs w:val="21"/>
        </w:rPr>
        <w:t>13.衰减盲区是指从反射峰的起点到接收器从饱和峰值恢复到距线性背向散射后延线上（     ）dB点间的被测光纤长度。</w:t>
      </w:r>
    </w:p>
    <w:p>
      <w:pPr>
        <w:ind w:firstLine="420" w:firstLineChars="200"/>
        <w:rPr>
          <w:rFonts w:ascii="宋体" w:hAnsi="宋体" w:eastAsia="宋体" w:cs="宋体"/>
          <w:szCs w:val="21"/>
        </w:rPr>
      </w:pPr>
      <w:r>
        <w:rPr>
          <w:rFonts w:hint="eastAsia" w:ascii="宋体" w:hAnsi="宋体" w:eastAsia="宋体" w:cs="宋体"/>
          <w:szCs w:val="21"/>
        </w:rPr>
        <w:t>14.FTB-5500B的偏振模色散分析仪的波长范围为（    ）。</w:t>
      </w:r>
    </w:p>
    <w:p>
      <w:pPr>
        <w:ind w:firstLine="422" w:firstLineChars="200"/>
        <w:rPr>
          <w:rFonts w:ascii="宋体" w:hAnsi="宋体" w:eastAsia="宋体" w:cs="宋体"/>
          <w:b/>
          <w:bCs/>
          <w:szCs w:val="21"/>
        </w:rPr>
      </w:pPr>
      <w:r>
        <w:rPr>
          <w:rFonts w:hint="eastAsia" w:ascii="宋体" w:hAnsi="宋体" w:eastAsia="宋体" w:cs="宋体"/>
          <w:b/>
          <w:bCs/>
          <w:szCs w:val="21"/>
        </w:rPr>
        <w:t>三、简答题</w:t>
      </w:r>
    </w:p>
    <w:p>
      <w:pPr>
        <w:ind w:firstLine="420" w:firstLineChars="200"/>
        <w:rPr>
          <w:rFonts w:ascii="宋体" w:hAnsi="宋体" w:eastAsia="宋体" w:cs="宋体"/>
          <w:szCs w:val="21"/>
        </w:rPr>
      </w:pPr>
      <w:r>
        <w:rPr>
          <w:rFonts w:hint="eastAsia" w:ascii="宋体" w:hAnsi="宋体" w:eastAsia="宋体" w:cs="宋体"/>
          <w:szCs w:val="21"/>
        </w:rPr>
        <w:t>1.使用光时域反射仪（OTDR）可对光纤进行哪些数据的测量？</w:t>
      </w:r>
    </w:p>
    <w:p>
      <w:pPr>
        <w:ind w:firstLine="420" w:firstLineChars="200"/>
        <w:rPr>
          <w:rFonts w:ascii="宋体" w:hAnsi="宋体" w:eastAsia="宋体" w:cs="宋体"/>
          <w:szCs w:val="21"/>
        </w:rPr>
      </w:pPr>
      <w:r>
        <w:rPr>
          <w:rFonts w:hint="eastAsia" w:ascii="宋体" w:hAnsi="宋体" w:eastAsia="宋体" w:cs="宋体"/>
          <w:szCs w:val="21"/>
        </w:rPr>
        <w:t>2.解释下列与OTDR相关的名词。</w:t>
      </w:r>
    </w:p>
    <w:p>
      <w:pPr>
        <w:ind w:firstLine="420" w:firstLineChars="200"/>
        <w:rPr>
          <w:rFonts w:ascii="宋体" w:hAnsi="宋体" w:eastAsia="宋体" w:cs="宋体"/>
          <w:szCs w:val="21"/>
        </w:rPr>
      </w:pPr>
      <w:r>
        <w:rPr>
          <w:rFonts w:hint="eastAsia" w:ascii="宋体" w:hAnsi="宋体" w:eastAsia="宋体" w:cs="宋体"/>
          <w:szCs w:val="21"/>
        </w:rPr>
        <w:t xml:space="preserve">（1）反射事件  （2）非反射事件  （3）背向散射  （4）伪增益  （5）动态范围  </w:t>
      </w:r>
    </w:p>
    <w:p>
      <w:pPr>
        <w:ind w:firstLine="420" w:firstLineChars="200"/>
        <w:rPr>
          <w:rFonts w:ascii="宋体" w:hAnsi="宋体" w:eastAsia="宋体" w:cs="宋体"/>
          <w:szCs w:val="21"/>
        </w:rPr>
      </w:pPr>
      <w:r>
        <w:rPr>
          <w:rFonts w:hint="eastAsia" w:ascii="宋体" w:hAnsi="宋体" w:eastAsia="宋体" w:cs="宋体"/>
          <w:szCs w:val="21"/>
        </w:rPr>
        <w:t>（6）回波损耗  （7）菲涅</w:t>
      </w:r>
      <w:r>
        <w:rPr>
          <w:rFonts w:hint="eastAsia" w:ascii="宋体" w:hAnsi="宋体" w:eastAsia="宋体" w:cs="宋体"/>
          <w:szCs w:val="21"/>
          <w:lang w:val="en-US" w:eastAsia="zh-CN"/>
        </w:rPr>
        <w:t>尔</w:t>
      </w:r>
      <w:r>
        <w:rPr>
          <w:rFonts w:hint="eastAsia" w:ascii="宋体" w:hAnsi="宋体" w:eastAsia="宋体" w:cs="宋体"/>
          <w:szCs w:val="21"/>
        </w:rPr>
        <w:t xml:space="preserve">反射  （8）盲区    </w:t>
      </w:r>
      <w:r>
        <w:rPr>
          <w:rFonts w:hint="eastAsia" w:ascii="宋体" w:hAnsi="宋体" w:eastAsia="宋体" w:cs="宋体"/>
          <w:szCs w:val="21"/>
          <w:lang w:val="en-US" w:eastAsia="zh-CN"/>
        </w:rPr>
        <w:t xml:space="preserve">  </w:t>
      </w:r>
      <w:r>
        <w:rPr>
          <w:rFonts w:hint="eastAsia" w:ascii="宋体" w:hAnsi="宋体" w:eastAsia="宋体" w:cs="宋体"/>
          <w:szCs w:val="21"/>
        </w:rPr>
        <w:t>（9）鬼点</w:t>
      </w:r>
    </w:p>
    <w:p>
      <w:pPr>
        <w:adjustRightInd w:val="0"/>
        <w:ind w:firstLine="420" w:firstLineChars="200"/>
        <w:jc w:val="left"/>
        <w:rPr>
          <w:rFonts w:asciiTheme="minorEastAsia" w:hAnsiTheme="minorEastAsia"/>
          <w:b/>
          <w:sz w:val="30"/>
          <w:szCs w:val="30"/>
        </w:rPr>
      </w:pPr>
      <w:r>
        <w:rPr>
          <w:rFonts w:hint="eastAsia" w:ascii="宋体" w:hAnsi="宋体" w:eastAsia="宋体" w:cs="宋体"/>
          <w:szCs w:val="21"/>
        </w:rPr>
        <w:t>3.简述熔接机使用注意事项。</w:t>
      </w:r>
    </w:p>
    <w:p>
      <w:pPr>
        <w:ind w:firstLine="420"/>
        <w:rPr>
          <w:rFonts w:hint="eastAsia" w:asciiTheme="minorEastAsia" w:hAnsiTheme="minorEastAsia"/>
          <w:szCs w:val="21"/>
          <w:lang w:eastAsia="zh-CN"/>
        </w:rPr>
      </w:pPr>
    </w:p>
    <w:p>
      <w:pPr>
        <w:ind w:firstLine="420"/>
        <w:rPr>
          <w:rFonts w:hint="eastAsia" w:asciiTheme="minorEastAsia" w:hAnsiTheme="minorEastAsia"/>
          <w:szCs w:val="21"/>
          <w:lang w:eastAsia="zh-CN"/>
        </w:rPr>
      </w:pPr>
    </w:p>
    <w:p>
      <w:pPr>
        <w:adjustRightInd w:val="0"/>
        <w:ind w:firstLine="602" w:firstLineChars="200"/>
        <w:jc w:val="center"/>
        <w:rPr>
          <w:rFonts w:hint="default" w:asciiTheme="minorEastAsia" w:hAnsiTheme="minorEastAsia" w:eastAsiaTheme="minorEastAsia"/>
          <w:b/>
          <w:sz w:val="30"/>
          <w:szCs w:val="30"/>
          <w:lang w:val="en-US" w:eastAsia="zh-CN"/>
        </w:rPr>
      </w:pPr>
      <w:r>
        <w:rPr>
          <w:rFonts w:hint="eastAsia" w:asciiTheme="minorEastAsia" w:hAnsiTheme="minorEastAsia"/>
          <w:b/>
          <w:sz w:val="30"/>
          <w:szCs w:val="30"/>
          <w:lang w:val="en-US" w:eastAsia="zh-CN"/>
        </w:rPr>
        <w:t>第八章习题</w:t>
      </w:r>
    </w:p>
    <w:p>
      <w:pPr>
        <w:ind w:firstLine="422" w:firstLineChars="200"/>
        <w:rPr>
          <w:rFonts w:ascii="宋体" w:hAnsi="宋体" w:eastAsia="宋体" w:cs="宋体"/>
          <w:b/>
          <w:bCs/>
          <w:szCs w:val="21"/>
        </w:rPr>
      </w:pPr>
      <w:r>
        <w:rPr>
          <w:rFonts w:hint="eastAsia" w:ascii="宋体" w:hAnsi="宋体" w:eastAsia="宋体" w:cs="宋体"/>
          <w:b/>
          <w:bCs/>
          <w:szCs w:val="21"/>
          <w:lang w:val="en-US" w:eastAsia="zh-CN"/>
        </w:rPr>
        <w:t>一</w:t>
      </w:r>
      <w:r>
        <w:rPr>
          <w:rFonts w:hint="eastAsia" w:ascii="宋体" w:hAnsi="宋体" w:eastAsia="宋体" w:cs="宋体"/>
          <w:b/>
          <w:bCs/>
          <w:szCs w:val="21"/>
        </w:rPr>
        <w:t>、简答题</w:t>
      </w:r>
    </w:p>
    <w:p>
      <w:pPr>
        <w:ind w:firstLine="420" w:firstLineChars="200"/>
        <w:rPr>
          <w:rFonts w:ascii="宋体" w:hAnsi="宋体" w:eastAsia="宋体" w:cs="宋体"/>
          <w:szCs w:val="21"/>
        </w:rPr>
      </w:pPr>
      <w:r>
        <w:rPr>
          <w:rFonts w:hint="eastAsia" w:ascii="宋体" w:hAnsi="宋体" w:eastAsia="宋体" w:cs="宋体"/>
          <w:szCs w:val="21"/>
        </w:rPr>
        <w:t>1.什么是光缆线路工程测试和维护测试？各包含哪些测试项目？</w:t>
      </w:r>
    </w:p>
    <w:p>
      <w:pPr>
        <w:ind w:firstLine="420" w:firstLineChars="200"/>
        <w:rPr>
          <w:rFonts w:ascii="宋体" w:hAnsi="宋体" w:eastAsia="宋体" w:cs="宋体"/>
          <w:szCs w:val="21"/>
        </w:rPr>
      </w:pPr>
      <w:r>
        <w:rPr>
          <w:rFonts w:hint="eastAsia" w:ascii="宋体" w:hAnsi="宋体" w:eastAsia="宋体" w:cs="宋体"/>
          <w:szCs w:val="21"/>
        </w:rPr>
        <w:t>2.简述截断法、后向散射法和插入损耗法三种衰减测量方法的优缺点。</w:t>
      </w:r>
    </w:p>
    <w:p>
      <w:pPr>
        <w:ind w:firstLine="420" w:firstLineChars="200"/>
        <w:rPr>
          <w:rFonts w:ascii="宋体" w:hAnsi="宋体" w:eastAsia="宋体" w:cs="宋体"/>
          <w:szCs w:val="21"/>
        </w:rPr>
      </w:pPr>
      <w:r>
        <w:rPr>
          <w:rFonts w:hint="eastAsia" w:ascii="宋体" w:hAnsi="宋体" w:eastAsia="宋体" w:cs="宋体"/>
          <w:szCs w:val="21"/>
        </w:rPr>
        <w:t>3.写出中继段光缆线路衰减的定义表达式，并说明表达式中各部分的含义。</w:t>
      </w:r>
    </w:p>
    <w:p>
      <w:pPr>
        <w:ind w:firstLine="420" w:firstLineChars="200"/>
        <w:rPr>
          <w:rFonts w:ascii="宋体" w:hAnsi="宋体" w:eastAsia="宋体" w:cs="宋体"/>
          <w:szCs w:val="21"/>
        </w:rPr>
      </w:pPr>
      <w:r>
        <w:rPr>
          <w:rFonts w:hint="eastAsia" w:ascii="宋体" w:hAnsi="宋体" w:eastAsia="宋体" w:cs="宋体"/>
          <w:szCs w:val="21"/>
        </w:rPr>
        <w:t>4.简述光缆线路对地绝缘电阻测试的方法。</w:t>
      </w:r>
    </w:p>
    <w:p>
      <w:pPr>
        <w:ind w:firstLine="420" w:firstLineChars="200"/>
        <w:rPr>
          <w:rFonts w:ascii="宋体" w:hAnsi="宋体" w:eastAsia="宋体" w:cs="宋体"/>
          <w:szCs w:val="21"/>
        </w:rPr>
      </w:pPr>
      <w:r>
        <w:rPr>
          <w:rFonts w:hint="eastAsia" w:ascii="宋体" w:hAnsi="宋体" w:eastAsia="宋体" w:cs="宋体"/>
          <w:szCs w:val="21"/>
        </w:rPr>
        <w:t>5.简述ZC-8型接地电阻测试仪使用方法。</w:t>
      </w:r>
    </w:p>
    <w:p>
      <w:pPr>
        <w:adjustRightInd w:val="0"/>
        <w:ind w:firstLine="420" w:firstLineChars="200"/>
        <w:jc w:val="left"/>
        <w:rPr>
          <w:rFonts w:asciiTheme="minorEastAsia" w:hAnsiTheme="minorEastAsia"/>
          <w:b/>
          <w:sz w:val="30"/>
          <w:szCs w:val="30"/>
        </w:rPr>
      </w:pPr>
      <w:r>
        <w:rPr>
          <w:rFonts w:hint="eastAsia" w:ascii="宋体" w:hAnsi="宋体" w:eastAsia="宋体" w:cs="宋体"/>
          <w:szCs w:val="21"/>
        </w:rPr>
        <w:t>6.简述土壤电阻率测试方法。</w:t>
      </w:r>
    </w:p>
    <w:p>
      <w:pPr>
        <w:ind w:firstLine="420"/>
        <w:rPr>
          <w:rFonts w:hint="eastAsia" w:asciiTheme="minorEastAsia" w:hAnsiTheme="minorEastAsia"/>
          <w:szCs w:val="21"/>
          <w:lang w:eastAsia="zh-CN"/>
        </w:rPr>
      </w:pPr>
    </w:p>
    <w:p>
      <w:pPr>
        <w:ind w:firstLine="420"/>
        <w:rPr>
          <w:rFonts w:hint="eastAsia" w:asciiTheme="minorEastAsia" w:hAnsiTheme="minorEastAsia"/>
          <w:szCs w:val="21"/>
          <w:lang w:eastAsia="zh-CN"/>
        </w:rPr>
      </w:pPr>
    </w:p>
    <w:p>
      <w:pPr>
        <w:ind w:firstLine="562" w:firstLineChars="200"/>
        <w:jc w:val="center"/>
        <w:rPr>
          <w:rFonts w:hint="eastAsia" w:asciiTheme="minorEastAsia" w:hAnsiTheme="minorEastAsia" w:eastAsiaTheme="minorEastAsia"/>
          <w:b/>
          <w:szCs w:val="21"/>
          <w:lang w:eastAsia="zh-CN"/>
        </w:rPr>
      </w:pPr>
      <w:r>
        <w:rPr>
          <w:rFonts w:hint="eastAsia" w:asciiTheme="minorEastAsia" w:hAnsiTheme="minorEastAsia"/>
          <w:b/>
          <w:sz w:val="28"/>
          <w:szCs w:val="28"/>
          <w:lang w:val="en-US" w:eastAsia="zh-CN"/>
        </w:rPr>
        <w:t>第九章习题</w:t>
      </w:r>
    </w:p>
    <w:p>
      <w:pPr>
        <w:ind w:firstLine="422" w:firstLineChars="200"/>
        <w:rPr>
          <w:rFonts w:asciiTheme="minorEastAsia" w:hAnsiTheme="minorEastAsia"/>
          <w:b/>
          <w:szCs w:val="21"/>
        </w:rPr>
      </w:pPr>
      <w:r>
        <w:rPr>
          <w:rFonts w:hint="eastAsia" w:asciiTheme="minorEastAsia" w:hAnsiTheme="minorEastAsia"/>
          <w:b/>
          <w:szCs w:val="21"/>
        </w:rPr>
        <w:t>一、填空题</w:t>
      </w:r>
    </w:p>
    <w:p>
      <w:pPr>
        <w:ind w:firstLine="420" w:firstLineChars="200"/>
        <w:rPr>
          <w:rFonts w:asciiTheme="minorEastAsia" w:hAnsiTheme="minorEastAsia"/>
          <w:szCs w:val="21"/>
        </w:rPr>
      </w:pPr>
      <w:r>
        <w:rPr>
          <w:rFonts w:hint="eastAsia" w:asciiTheme="minorEastAsia" w:hAnsiTheme="minorEastAsia"/>
          <w:szCs w:val="21"/>
        </w:rPr>
        <w:t>1.光缆线路从维护角度分为（</w:t>
      </w:r>
      <w:r>
        <w:rPr>
          <w:rFonts w:hint="eastAsia" w:asciiTheme="minorEastAsia" w:hAnsiTheme="minorEastAsia"/>
          <w:b/>
          <w:szCs w:val="21"/>
        </w:rPr>
        <w:t xml:space="preserve">           </w:t>
      </w:r>
      <w:r>
        <w:rPr>
          <w:rFonts w:hint="eastAsia" w:asciiTheme="minorEastAsia" w:hAnsiTheme="minorEastAsia"/>
          <w:szCs w:val="21"/>
        </w:rPr>
        <w:t>）光缆线路、（</w:t>
      </w:r>
      <w:r>
        <w:rPr>
          <w:rFonts w:hint="eastAsia" w:asciiTheme="minorEastAsia" w:hAnsiTheme="minorEastAsia"/>
          <w:b/>
          <w:szCs w:val="21"/>
        </w:rPr>
        <w:t xml:space="preserve">              </w:t>
      </w:r>
      <w:r>
        <w:rPr>
          <w:rFonts w:hint="eastAsia" w:asciiTheme="minorEastAsia" w:hAnsiTheme="minorEastAsia"/>
          <w:szCs w:val="21"/>
        </w:rPr>
        <w:t>）光缆线路、（</w:t>
      </w:r>
      <w:r>
        <w:rPr>
          <w:rFonts w:hint="eastAsia" w:asciiTheme="minorEastAsia" w:hAnsiTheme="minorEastAsia"/>
          <w:b/>
          <w:szCs w:val="21"/>
        </w:rPr>
        <w:t xml:space="preserve">        </w:t>
      </w:r>
      <w:r>
        <w:rPr>
          <w:rFonts w:hint="eastAsia" w:asciiTheme="minorEastAsia" w:hAnsiTheme="minorEastAsia"/>
          <w:szCs w:val="21"/>
        </w:rPr>
        <w:t>）光缆线路。</w:t>
      </w:r>
    </w:p>
    <w:p>
      <w:pPr>
        <w:ind w:firstLine="420" w:firstLineChars="200"/>
        <w:rPr>
          <w:rFonts w:asciiTheme="minorEastAsia" w:hAnsiTheme="minorEastAsia"/>
          <w:szCs w:val="21"/>
        </w:rPr>
      </w:pPr>
      <w:r>
        <w:rPr>
          <w:rFonts w:hint="eastAsia" w:asciiTheme="minorEastAsia" w:hAnsiTheme="minorEastAsia"/>
          <w:szCs w:val="21"/>
        </w:rPr>
        <w:t>2.本地网光缆线路由（</w:t>
      </w:r>
      <w:r>
        <w:rPr>
          <w:rFonts w:hint="eastAsia" w:asciiTheme="minorEastAsia" w:hAnsiTheme="minorEastAsia"/>
          <w:b/>
          <w:szCs w:val="21"/>
        </w:rPr>
        <w:t xml:space="preserve">       </w:t>
      </w:r>
      <w:r>
        <w:rPr>
          <w:rFonts w:hint="eastAsia" w:asciiTheme="minorEastAsia" w:hAnsiTheme="minorEastAsia"/>
          <w:szCs w:val="21"/>
        </w:rPr>
        <w:t>）光缆线路、（</w:t>
      </w:r>
      <w:r>
        <w:rPr>
          <w:rFonts w:hint="eastAsia" w:asciiTheme="minorEastAsia" w:hAnsiTheme="minorEastAsia"/>
          <w:b/>
          <w:szCs w:val="21"/>
        </w:rPr>
        <w:t xml:space="preserve">       </w:t>
      </w:r>
      <w:r>
        <w:rPr>
          <w:rFonts w:hint="eastAsia" w:asciiTheme="minorEastAsia" w:hAnsiTheme="minorEastAsia"/>
          <w:szCs w:val="21"/>
        </w:rPr>
        <w:t>）光缆线路、（</w:t>
      </w:r>
      <w:r>
        <w:rPr>
          <w:rFonts w:hint="eastAsia" w:asciiTheme="minorEastAsia" w:hAnsiTheme="minorEastAsia"/>
          <w:b/>
          <w:szCs w:val="21"/>
        </w:rPr>
        <w:t xml:space="preserve">     </w:t>
      </w:r>
      <w:r>
        <w:rPr>
          <w:rFonts w:hint="eastAsia" w:asciiTheme="minorEastAsia" w:hAnsiTheme="minorEastAsia"/>
          <w:szCs w:val="21"/>
        </w:rPr>
        <w:t>）光缆线路、（</w:t>
      </w:r>
      <w:r>
        <w:rPr>
          <w:rFonts w:hint="eastAsia" w:asciiTheme="minorEastAsia" w:hAnsiTheme="minorEastAsia"/>
          <w:b/>
          <w:szCs w:val="21"/>
        </w:rPr>
        <w:t xml:space="preserve">        </w:t>
      </w:r>
      <w:r>
        <w:rPr>
          <w:rFonts w:hint="eastAsia" w:asciiTheme="minorEastAsia" w:hAnsiTheme="minorEastAsia"/>
          <w:szCs w:val="21"/>
        </w:rPr>
        <w:t>）光缆线路等组成。</w:t>
      </w:r>
    </w:p>
    <w:p>
      <w:pPr>
        <w:ind w:firstLine="420" w:firstLineChars="200"/>
        <w:rPr>
          <w:rFonts w:asciiTheme="minorEastAsia" w:hAnsiTheme="minorEastAsia"/>
          <w:szCs w:val="21"/>
        </w:rPr>
      </w:pPr>
      <w:r>
        <w:rPr>
          <w:rFonts w:hint="eastAsia" w:asciiTheme="minorEastAsia" w:hAnsiTheme="minorEastAsia"/>
          <w:szCs w:val="21"/>
        </w:rPr>
        <w:t>3.长途光缆线路和本地网中继线路以进入局或中继站的第一个（</w:t>
      </w:r>
      <w:r>
        <w:rPr>
          <w:rFonts w:hint="eastAsia" w:asciiTheme="minorEastAsia" w:hAnsiTheme="minorEastAsia"/>
          <w:b/>
          <w:szCs w:val="21"/>
        </w:rPr>
        <w:t xml:space="preserve">        </w:t>
      </w:r>
      <w:r>
        <w:rPr>
          <w:rFonts w:hint="eastAsia" w:asciiTheme="minorEastAsia" w:hAnsiTheme="minorEastAsia"/>
          <w:szCs w:val="21"/>
        </w:rPr>
        <w:t>）为界，ODF架、连接器及连接器以内部分由（</w:t>
      </w:r>
      <w:r>
        <w:rPr>
          <w:rFonts w:hint="eastAsia" w:asciiTheme="minorEastAsia" w:hAnsiTheme="minorEastAsia"/>
          <w:b/>
          <w:szCs w:val="21"/>
        </w:rPr>
        <w:t xml:space="preserve">          </w:t>
      </w:r>
      <w:r>
        <w:rPr>
          <w:rFonts w:hint="eastAsia" w:asciiTheme="minorEastAsia" w:hAnsiTheme="minorEastAsia"/>
          <w:szCs w:val="21"/>
        </w:rPr>
        <w:t>）维护部门维护，连接器以外由（</w:t>
      </w:r>
      <w:r>
        <w:rPr>
          <w:rFonts w:hint="eastAsia" w:asciiTheme="minorEastAsia" w:hAnsiTheme="minorEastAsia"/>
          <w:b/>
          <w:szCs w:val="21"/>
        </w:rPr>
        <w:t xml:space="preserve">       </w:t>
      </w:r>
      <w:r>
        <w:rPr>
          <w:rFonts w:hint="eastAsia" w:asciiTheme="minorEastAsia" w:hAnsiTheme="minorEastAsia"/>
          <w:szCs w:val="21"/>
        </w:rPr>
        <w:t>）维护部门维护。</w:t>
      </w:r>
    </w:p>
    <w:p>
      <w:pPr>
        <w:ind w:firstLine="420" w:firstLineChars="200"/>
        <w:rPr>
          <w:rFonts w:asciiTheme="minorEastAsia" w:hAnsiTheme="minorEastAsia"/>
          <w:szCs w:val="21"/>
        </w:rPr>
      </w:pPr>
      <w:r>
        <w:rPr>
          <w:rFonts w:hint="eastAsia" w:asciiTheme="minorEastAsia" w:hAnsiTheme="minorEastAsia"/>
          <w:szCs w:val="21"/>
        </w:rPr>
        <w:t>4.接入网光缆线路以（</w:t>
      </w:r>
      <w:r>
        <w:rPr>
          <w:rFonts w:hint="eastAsia" w:asciiTheme="minorEastAsia" w:hAnsiTheme="minorEastAsia"/>
          <w:b/>
          <w:szCs w:val="21"/>
        </w:rPr>
        <w:t xml:space="preserve">               </w:t>
      </w:r>
      <w:r>
        <w:rPr>
          <w:rFonts w:hint="eastAsia" w:asciiTheme="minorEastAsia" w:hAnsiTheme="minorEastAsia"/>
          <w:szCs w:val="21"/>
        </w:rPr>
        <w:t>）为界，ODF/MODF架和连接器由设备维护部门维护，ODF/MODF架端子之外由线路维护部门维护；靠近用户侧的光缆分光分纤箱作为光缆线路与末梢装维服务的分界点，（</w:t>
      </w:r>
      <w:r>
        <w:rPr>
          <w:rFonts w:hint="eastAsia" w:asciiTheme="minorEastAsia" w:hAnsiTheme="minorEastAsia"/>
          <w:b/>
          <w:szCs w:val="21"/>
        </w:rPr>
        <w:t xml:space="preserve">             </w:t>
      </w:r>
      <w:r>
        <w:rPr>
          <w:rFonts w:hint="eastAsia" w:asciiTheme="minorEastAsia" w:hAnsiTheme="minorEastAsia"/>
          <w:szCs w:val="21"/>
        </w:rPr>
        <w:t>）负责此分界点以上的光缆线路维护，光缆分光分纤箱及以下至用户部分归属（</w:t>
      </w:r>
      <w:r>
        <w:rPr>
          <w:rFonts w:hint="eastAsia" w:asciiTheme="minorEastAsia" w:hAnsiTheme="minorEastAsia"/>
          <w:b/>
          <w:szCs w:val="21"/>
        </w:rPr>
        <w:t xml:space="preserve">           </w:t>
      </w:r>
      <w:r>
        <w:rPr>
          <w:rFonts w:hint="eastAsia" w:asciiTheme="minorEastAsia" w:hAnsiTheme="minorEastAsia"/>
          <w:szCs w:val="21"/>
        </w:rPr>
        <w:t>）维护。</w:t>
      </w:r>
    </w:p>
    <w:p>
      <w:pPr>
        <w:ind w:firstLine="420" w:firstLineChars="200"/>
        <w:rPr>
          <w:rFonts w:asciiTheme="minorEastAsia" w:hAnsiTheme="minorEastAsia"/>
          <w:szCs w:val="21"/>
        </w:rPr>
      </w:pPr>
      <w:r>
        <w:rPr>
          <w:rFonts w:hint="eastAsia" w:asciiTheme="minorEastAsia" w:hAnsiTheme="minorEastAsia"/>
          <w:szCs w:val="21"/>
        </w:rPr>
        <w:t>5.光缆线路维护模式有（</w:t>
      </w:r>
      <w:r>
        <w:rPr>
          <w:rFonts w:hint="eastAsia" w:asciiTheme="minorEastAsia" w:hAnsiTheme="minorEastAsia"/>
          <w:b/>
          <w:szCs w:val="21"/>
        </w:rPr>
        <w:t xml:space="preserve">         </w:t>
      </w:r>
      <w:r>
        <w:rPr>
          <w:rFonts w:hint="eastAsia" w:asciiTheme="minorEastAsia" w:hAnsiTheme="minorEastAsia"/>
          <w:szCs w:val="21"/>
        </w:rPr>
        <w:t>）和（</w:t>
      </w:r>
      <w:r>
        <w:rPr>
          <w:rFonts w:hint="eastAsia" w:asciiTheme="minorEastAsia" w:hAnsiTheme="minorEastAsia"/>
          <w:b/>
          <w:szCs w:val="21"/>
        </w:rPr>
        <w:t xml:space="preserve">       </w:t>
      </w:r>
      <w:r>
        <w:rPr>
          <w:rFonts w:hint="eastAsia" w:asciiTheme="minorEastAsia" w:hAnsiTheme="minorEastAsia"/>
          <w:szCs w:val="21"/>
        </w:rPr>
        <w:t>）两种模式。</w:t>
      </w:r>
    </w:p>
    <w:p>
      <w:pPr>
        <w:ind w:firstLine="420" w:firstLineChars="200"/>
        <w:rPr>
          <w:rFonts w:asciiTheme="minorEastAsia" w:hAnsiTheme="minorEastAsia"/>
          <w:szCs w:val="21"/>
        </w:rPr>
      </w:pPr>
      <w:r>
        <w:rPr>
          <w:rFonts w:hint="eastAsia" w:asciiTheme="minorEastAsia" w:hAnsiTheme="minorEastAsia"/>
          <w:szCs w:val="21"/>
        </w:rPr>
        <w:t>6.各运营商光缆线路维护管理机构设置大同小异，一般设置有（</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）和（</w:t>
      </w:r>
      <w:r>
        <w:rPr>
          <w:rFonts w:hint="eastAsia" w:asciiTheme="minorEastAsia" w:hAnsiTheme="minorEastAsia"/>
          <w:b/>
          <w:szCs w:val="21"/>
        </w:rPr>
        <w:t xml:space="preserve">        </w:t>
      </w:r>
      <w:r>
        <w:rPr>
          <w:rFonts w:hint="eastAsia" w:asciiTheme="minorEastAsia" w:hAnsiTheme="minorEastAsia"/>
          <w:szCs w:val="21"/>
        </w:rPr>
        <w:t>）三个层面的运维机构，三个机构承担着不同的维护管理和维护生产操作职能。</w:t>
      </w:r>
    </w:p>
    <w:p>
      <w:pPr>
        <w:ind w:firstLine="420" w:firstLineChars="200"/>
        <w:rPr>
          <w:rFonts w:asciiTheme="minorEastAsia" w:hAnsiTheme="minorEastAsia"/>
          <w:szCs w:val="21"/>
        </w:rPr>
      </w:pPr>
      <w:r>
        <w:rPr>
          <w:rFonts w:hint="eastAsia" w:asciiTheme="minorEastAsia" w:hAnsiTheme="minorEastAsia"/>
          <w:szCs w:val="21"/>
        </w:rPr>
        <w:t>7.干线光缆线路维护技术支撑人员约按每（</w:t>
      </w:r>
      <w:r>
        <w:rPr>
          <w:rFonts w:hint="eastAsia" w:asciiTheme="minorEastAsia" w:hAnsiTheme="minorEastAsia"/>
          <w:b/>
          <w:szCs w:val="21"/>
        </w:rPr>
        <w:t xml:space="preserve">          </w:t>
      </w:r>
      <w:r>
        <w:rPr>
          <w:rFonts w:hint="eastAsia" w:asciiTheme="minorEastAsia" w:hAnsiTheme="minorEastAsia"/>
          <w:szCs w:val="21"/>
        </w:rPr>
        <w:t>）公里配置</w:t>
      </w:r>
      <w:r>
        <w:rPr>
          <w:rFonts w:hint="eastAsia" w:asciiTheme="minorEastAsia" w:hAnsiTheme="minorEastAsia"/>
          <w:b/>
          <w:szCs w:val="21"/>
        </w:rPr>
        <w:t>1</w:t>
      </w:r>
      <w:r>
        <w:rPr>
          <w:rFonts w:hint="eastAsia" w:asciiTheme="minorEastAsia" w:hAnsiTheme="minorEastAsia"/>
          <w:szCs w:val="21"/>
        </w:rPr>
        <w:t>人考虑，日常维护人员约按每（</w:t>
      </w:r>
      <w:r>
        <w:rPr>
          <w:rFonts w:hint="eastAsia" w:asciiTheme="minorEastAsia" w:hAnsiTheme="minorEastAsia"/>
          <w:b/>
          <w:szCs w:val="21"/>
        </w:rPr>
        <w:t xml:space="preserve">       </w:t>
      </w:r>
      <w:r>
        <w:rPr>
          <w:rFonts w:hint="eastAsia" w:asciiTheme="minorEastAsia" w:hAnsiTheme="minorEastAsia"/>
          <w:szCs w:val="21"/>
        </w:rPr>
        <w:t>）公里配置1人考虑。本地网光缆线路维护技术支撑人员约按每（</w:t>
      </w:r>
      <w:r>
        <w:rPr>
          <w:rFonts w:hint="eastAsia" w:asciiTheme="minorEastAsia" w:hAnsiTheme="minorEastAsia"/>
          <w:b/>
          <w:szCs w:val="21"/>
        </w:rPr>
        <w:t xml:space="preserve">          </w:t>
      </w:r>
      <w:r>
        <w:rPr>
          <w:rFonts w:hint="eastAsia" w:asciiTheme="minorEastAsia" w:hAnsiTheme="minorEastAsia"/>
          <w:szCs w:val="21"/>
        </w:rPr>
        <w:t>）公里配置1人考虑，日常维护人员约按每（</w:t>
      </w:r>
      <w:r>
        <w:rPr>
          <w:rFonts w:hint="eastAsia" w:asciiTheme="minorEastAsia" w:hAnsiTheme="minorEastAsia"/>
          <w:b/>
          <w:szCs w:val="21"/>
        </w:rPr>
        <w:t xml:space="preserve">         </w:t>
      </w:r>
      <w:r>
        <w:rPr>
          <w:rFonts w:hint="eastAsia" w:asciiTheme="minorEastAsia" w:hAnsiTheme="minorEastAsia"/>
          <w:szCs w:val="21"/>
        </w:rPr>
        <w:t>）公里配置1人考虑。</w:t>
      </w:r>
    </w:p>
    <w:p>
      <w:pPr>
        <w:ind w:firstLine="420" w:firstLineChars="200"/>
        <w:rPr>
          <w:rFonts w:asciiTheme="minorEastAsia" w:hAnsiTheme="minorEastAsia"/>
          <w:szCs w:val="21"/>
        </w:rPr>
      </w:pPr>
      <w:r>
        <w:rPr>
          <w:rFonts w:hint="eastAsia" w:asciiTheme="minorEastAsia" w:hAnsiTheme="minorEastAsia"/>
          <w:szCs w:val="21"/>
        </w:rPr>
        <w:t>8.光缆线路设备维护工作分为（</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）和相关配合工作。</w:t>
      </w:r>
    </w:p>
    <w:p>
      <w:pPr>
        <w:ind w:firstLine="420" w:firstLineChars="200"/>
        <w:rPr>
          <w:rFonts w:cs="Times New Roman" w:asciiTheme="minorEastAsia" w:hAnsiTheme="minorEastAsia"/>
          <w:szCs w:val="21"/>
        </w:rPr>
      </w:pPr>
      <w:r>
        <w:rPr>
          <w:rFonts w:hint="eastAsia" w:asciiTheme="minorEastAsia" w:hAnsiTheme="minorEastAsia"/>
          <w:szCs w:val="21"/>
        </w:rPr>
        <w:t>9.光缆线路干线巡回周期为（</w:t>
      </w:r>
      <w:r>
        <w:rPr>
          <w:rFonts w:hint="eastAsia" w:cs="Times New Roman" w:asciiTheme="minorEastAsia" w:hAnsiTheme="minorEastAsia"/>
          <w:b/>
          <w:szCs w:val="21"/>
        </w:rPr>
        <w:t xml:space="preserve">        </w:t>
      </w:r>
      <w:r>
        <w:rPr>
          <w:rFonts w:hint="eastAsia" w:asciiTheme="minorEastAsia" w:hAnsiTheme="minorEastAsia"/>
          <w:szCs w:val="21"/>
        </w:rPr>
        <w:t>）</w:t>
      </w:r>
      <w:r>
        <w:rPr>
          <w:rFonts w:hint="eastAsia" w:cs="Times New Roman" w:asciiTheme="minorEastAsia" w:hAnsiTheme="minorEastAsia"/>
          <w:szCs w:val="21"/>
        </w:rPr>
        <w:t>次/周。</w:t>
      </w:r>
    </w:p>
    <w:p>
      <w:pPr>
        <w:ind w:firstLine="420" w:firstLineChars="200"/>
        <w:rPr>
          <w:rFonts w:cs="Times New Roman" w:asciiTheme="minorEastAsia" w:hAnsiTheme="minorEastAsia"/>
          <w:szCs w:val="21"/>
        </w:rPr>
      </w:pPr>
      <w:r>
        <w:rPr>
          <w:rFonts w:hint="eastAsia" w:cs="Times New Roman" w:asciiTheme="minorEastAsia" w:hAnsiTheme="minorEastAsia"/>
          <w:szCs w:val="21"/>
        </w:rPr>
        <w:t>10.光缆可采用（</w:t>
      </w:r>
      <w:r>
        <w:rPr>
          <w:rFonts w:hint="eastAsia" w:cs="Times New Roman" w:asciiTheme="minorEastAsia" w:hAnsiTheme="minorEastAsia"/>
          <w:b/>
          <w:szCs w:val="21"/>
        </w:rPr>
        <w:t xml:space="preserve">      </w:t>
      </w:r>
      <w:r>
        <w:rPr>
          <w:rFonts w:hint="eastAsia" w:cs="Times New Roman" w:asciiTheme="minorEastAsia" w:hAnsiTheme="minorEastAsia"/>
          <w:szCs w:val="21"/>
        </w:rPr>
        <w:t>）巡和（</w:t>
      </w:r>
      <w:r>
        <w:rPr>
          <w:rFonts w:hint="eastAsia" w:cs="Times New Roman" w:asciiTheme="minorEastAsia" w:hAnsiTheme="minorEastAsia"/>
          <w:b/>
          <w:szCs w:val="21"/>
        </w:rPr>
        <w:t xml:space="preserve">     </w:t>
      </w:r>
      <w:r>
        <w:rPr>
          <w:rFonts w:hint="eastAsia" w:cs="Times New Roman" w:asciiTheme="minorEastAsia" w:hAnsiTheme="minorEastAsia"/>
          <w:szCs w:val="21"/>
        </w:rPr>
        <w:t>）巡相结合，同时鼓励采用（</w:t>
      </w:r>
      <w:r>
        <w:rPr>
          <w:rFonts w:hint="eastAsia" w:cs="Times New Roman" w:asciiTheme="minorEastAsia" w:hAnsiTheme="minorEastAsia"/>
          <w:b/>
          <w:szCs w:val="21"/>
        </w:rPr>
        <w:t xml:space="preserve">     </w:t>
      </w:r>
      <w:r>
        <w:rPr>
          <w:rFonts w:hint="eastAsia" w:cs="Times New Roman" w:asciiTheme="minorEastAsia" w:hAnsiTheme="minorEastAsia"/>
          <w:szCs w:val="21"/>
        </w:rPr>
        <w:t>）巡回方式。</w:t>
      </w:r>
    </w:p>
    <w:p>
      <w:pPr>
        <w:ind w:firstLine="420" w:firstLineChars="200"/>
        <w:rPr>
          <w:rFonts w:asciiTheme="minorEastAsia" w:hAnsiTheme="minorEastAsia"/>
          <w:szCs w:val="21"/>
        </w:rPr>
      </w:pPr>
      <w:r>
        <w:rPr>
          <w:rFonts w:hint="eastAsia" w:asciiTheme="minorEastAsia" w:hAnsiTheme="minorEastAsia"/>
          <w:szCs w:val="21"/>
        </w:rPr>
        <w:t>11.管道线路的人（手）孔检修应（</w:t>
      </w:r>
      <w:r>
        <w:rPr>
          <w:rFonts w:hint="eastAsia" w:asciiTheme="minorEastAsia" w:hAnsiTheme="minorEastAsia"/>
          <w:b/>
          <w:szCs w:val="21"/>
        </w:rPr>
        <w:t xml:space="preserve">    </w:t>
      </w:r>
      <w:r>
        <w:rPr>
          <w:rFonts w:hint="eastAsia" w:asciiTheme="minorEastAsia" w:hAnsiTheme="minorEastAsia"/>
          <w:szCs w:val="21"/>
        </w:rPr>
        <w:t>）次/年。</w:t>
      </w:r>
    </w:p>
    <w:p>
      <w:pPr>
        <w:ind w:firstLine="420" w:firstLineChars="200"/>
        <w:rPr>
          <w:rFonts w:asciiTheme="minorEastAsia" w:hAnsiTheme="minorEastAsia"/>
          <w:szCs w:val="21"/>
        </w:rPr>
      </w:pPr>
      <w:r>
        <w:rPr>
          <w:rFonts w:hint="eastAsia" w:asciiTheme="minorEastAsia" w:hAnsiTheme="minorEastAsia"/>
          <w:szCs w:val="21"/>
        </w:rPr>
        <w:t>12.交接设备内部清扫，门、锁、箱盖检查，内部装置及接地线的检查应（</w:t>
      </w:r>
      <w:r>
        <w:rPr>
          <w:rFonts w:hint="eastAsia" w:asciiTheme="minorEastAsia" w:hAnsiTheme="minorEastAsia"/>
          <w:b/>
          <w:szCs w:val="21"/>
        </w:rPr>
        <w:t xml:space="preserve">   </w:t>
      </w:r>
      <w:r>
        <w:rPr>
          <w:rFonts w:hint="eastAsia" w:asciiTheme="minorEastAsia" w:hAnsiTheme="minorEastAsia"/>
          <w:szCs w:val="21"/>
        </w:rPr>
        <w:t>）次/年。</w:t>
      </w:r>
    </w:p>
    <w:p>
      <w:pPr>
        <w:ind w:firstLine="420" w:firstLineChars="200"/>
        <w:rPr>
          <w:rFonts w:asciiTheme="minorEastAsia" w:hAnsiTheme="minorEastAsia"/>
          <w:szCs w:val="21"/>
        </w:rPr>
      </w:pPr>
      <w:r>
        <w:rPr>
          <w:rFonts w:hint="eastAsia" w:asciiTheme="minorEastAsia" w:hAnsiTheme="minorEastAsia"/>
          <w:szCs w:val="21"/>
        </w:rPr>
        <w:t>13.交接设备跳线整理、纤序核对应1次/（</w:t>
      </w:r>
      <w:r>
        <w:rPr>
          <w:rFonts w:hint="eastAsia" w:asciiTheme="minorEastAsia" w:hAnsiTheme="minorEastAsia"/>
          <w:b/>
          <w:szCs w:val="21"/>
        </w:rPr>
        <w:t xml:space="preserve">    </w:t>
      </w:r>
      <w:r>
        <w:rPr>
          <w:rFonts w:hint="eastAsia" w:asciiTheme="minorEastAsia" w:hAnsiTheme="minorEastAsia"/>
          <w:szCs w:val="21"/>
        </w:rPr>
        <w:t>）。</w:t>
      </w:r>
    </w:p>
    <w:p>
      <w:pPr>
        <w:ind w:firstLine="420" w:firstLineChars="200"/>
        <w:rPr>
          <w:rFonts w:asciiTheme="minorEastAsia" w:hAnsiTheme="minorEastAsia"/>
          <w:szCs w:val="21"/>
        </w:rPr>
      </w:pPr>
      <w:r>
        <w:rPr>
          <w:rFonts w:hint="eastAsia" w:asciiTheme="minorEastAsia" w:hAnsiTheme="minorEastAsia"/>
          <w:szCs w:val="21"/>
        </w:rPr>
        <w:t>14.</w:t>
      </w:r>
      <w:r>
        <w:rPr>
          <w:rFonts w:hint="eastAsia"/>
        </w:rPr>
        <w:t>干线光缆线路</w:t>
      </w:r>
      <w:r>
        <w:rPr>
          <w:rFonts w:hint="eastAsia" w:asciiTheme="minorEastAsia" w:hAnsiTheme="minorEastAsia"/>
          <w:szCs w:val="21"/>
        </w:rPr>
        <w:t>备用光纤中继段光纤通道后向散射信号曲线检查应1次/（</w:t>
      </w:r>
      <w:r>
        <w:rPr>
          <w:rFonts w:hint="eastAsia" w:asciiTheme="minorEastAsia" w:hAnsiTheme="minorEastAsia"/>
          <w:b/>
          <w:szCs w:val="21"/>
        </w:rPr>
        <w:t xml:space="preserve">     </w:t>
      </w:r>
      <w:r>
        <w:rPr>
          <w:rFonts w:hint="eastAsia" w:asciiTheme="minorEastAsia" w:hAnsiTheme="minorEastAsia"/>
          <w:szCs w:val="21"/>
        </w:rPr>
        <w:t>）。</w:t>
      </w:r>
    </w:p>
    <w:p>
      <w:pPr>
        <w:ind w:firstLine="420" w:firstLineChars="200"/>
        <w:rPr>
          <w:rFonts w:asciiTheme="minorEastAsia" w:hAnsiTheme="minorEastAsia"/>
          <w:szCs w:val="21"/>
        </w:rPr>
      </w:pPr>
      <w:r>
        <w:rPr>
          <w:rFonts w:hint="eastAsia" w:asciiTheme="minorEastAsia" w:hAnsiTheme="minorEastAsia"/>
          <w:szCs w:val="21"/>
        </w:rPr>
        <w:t>15.</w:t>
      </w:r>
      <w:r>
        <w:rPr>
          <w:rFonts w:hint="eastAsia"/>
        </w:rPr>
        <w:t>本地网光缆线路</w:t>
      </w:r>
      <w:r>
        <w:rPr>
          <w:rFonts w:hint="eastAsia" w:asciiTheme="minorEastAsia" w:hAnsiTheme="minorEastAsia"/>
          <w:szCs w:val="21"/>
        </w:rPr>
        <w:t>备用光纤中继段光纤通道后向散射信号曲线检查应1次/（</w:t>
      </w:r>
      <w:r>
        <w:rPr>
          <w:rFonts w:hint="eastAsia" w:asciiTheme="minorEastAsia" w:hAnsiTheme="minorEastAsia"/>
          <w:b/>
          <w:szCs w:val="21"/>
        </w:rPr>
        <w:t xml:space="preserve">   </w:t>
      </w:r>
      <w:r>
        <w:rPr>
          <w:rFonts w:hint="eastAsia" w:asciiTheme="minorEastAsia" w:hAnsiTheme="minorEastAsia"/>
          <w:szCs w:val="21"/>
        </w:rPr>
        <w:t>）。</w:t>
      </w:r>
    </w:p>
    <w:p>
      <w:pPr>
        <w:ind w:firstLine="420" w:firstLineChars="200"/>
        <w:rPr>
          <w:rFonts w:asciiTheme="minorEastAsia" w:hAnsiTheme="minorEastAsia"/>
          <w:szCs w:val="21"/>
        </w:rPr>
      </w:pPr>
      <w:r>
        <w:rPr>
          <w:rFonts w:hint="eastAsia" w:asciiTheme="minorEastAsia" w:hAnsiTheme="minorEastAsia"/>
          <w:szCs w:val="21"/>
        </w:rPr>
        <w:t>16.光缆线路中继段备用光纤衰减测试应1次/（</w:t>
      </w:r>
      <w:r>
        <w:rPr>
          <w:rFonts w:hint="eastAsia" w:asciiTheme="minorEastAsia" w:hAnsiTheme="minorEastAsia"/>
          <w:b/>
          <w:szCs w:val="21"/>
        </w:rPr>
        <w:t xml:space="preserve">      </w:t>
      </w:r>
      <w:r>
        <w:rPr>
          <w:rFonts w:hint="eastAsia" w:asciiTheme="minorEastAsia" w:hAnsiTheme="minorEastAsia"/>
          <w:szCs w:val="21"/>
        </w:rPr>
        <w:t>）。</w:t>
      </w:r>
    </w:p>
    <w:p>
      <w:pPr>
        <w:ind w:firstLine="420" w:firstLineChars="200"/>
        <w:rPr>
          <w:rFonts w:asciiTheme="minorEastAsia" w:hAnsiTheme="minorEastAsia"/>
          <w:szCs w:val="21"/>
        </w:rPr>
      </w:pPr>
      <w:r>
        <w:rPr>
          <w:rFonts w:hint="eastAsia" w:asciiTheme="minorEastAsia" w:hAnsiTheme="minorEastAsia"/>
          <w:szCs w:val="21"/>
        </w:rPr>
        <w:t>17.金属护套对地绝缘电阻指标应≥（</w:t>
      </w:r>
      <w:r>
        <w:rPr>
          <w:rFonts w:hint="eastAsia" w:asciiTheme="minorEastAsia" w:hAnsiTheme="minorEastAsia"/>
          <w:b/>
          <w:szCs w:val="21"/>
        </w:rPr>
        <w:t xml:space="preserve">     </w:t>
      </w:r>
      <w:r>
        <w:rPr>
          <w:rFonts w:hint="eastAsia" w:asciiTheme="minorEastAsia" w:hAnsiTheme="minorEastAsia"/>
          <w:szCs w:val="21"/>
        </w:rPr>
        <w:t>）ΜΩ/单盘。</w:t>
      </w:r>
    </w:p>
    <w:p>
      <w:pPr>
        <w:ind w:firstLine="420" w:firstLineChars="200"/>
        <w:rPr>
          <w:rFonts w:asciiTheme="minorEastAsia" w:hAnsiTheme="minorEastAsia"/>
          <w:szCs w:val="21"/>
        </w:rPr>
      </w:pPr>
      <w:r>
        <w:rPr>
          <w:rFonts w:hint="eastAsia" w:asciiTheme="minorEastAsia" w:hAnsiTheme="minorEastAsia"/>
          <w:szCs w:val="21"/>
        </w:rPr>
        <w:t>18.光缆线路故障是指光缆中（</w:t>
      </w:r>
      <w:r>
        <w:rPr>
          <w:rFonts w:hint="eastAsia" w:asciiTheme="minorEastAsia" w:hAnsiTheme="minorEastAsia"/>
          <w:b/>
          <w:szCs w:val="21"/>
        </w:rPr>
        <w:t xml:space="preserve">        </w:t>
      </w:r>
      <w:r>
        <w:rPr>
          <w:rFonts w:hint="eastAsia" w:asciiTheme="minorEastAsia" w:hAnsiTheme="minorEastAsia"/>
          <w:szCs w:val="21"/>
        </w:rPr>
        <w:t>）光纤中的一根或多根光纤出现断纤或光纤性能发生变化而影响正常通信的事故。</w:t>
      </w:r>
    </w:p>
    <w:p>
      <w:pPr>
        <w:ind w:firstLine="420" w:firstLineChars="200"/>
        <w:rPr>
          <w:rFonts w:asciiTheme="minorEastAsia" w:hAnsiTheme="minorEastAsia"/>
          <w:szCs w:val="21"/>
        </w:rPr>
      </w:pPr>
      <w:r>
        <w:rPr>
          <w:rFonts w:hint="eastAsia" w:asciiTheme="minorEastAsia" w:hAnsiTheme="minorEastAsia"/>
          <w:szCs w:val="21"/>
        </w:rPr>
        <w:t>19.光缆线路故障一般分为（</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w:t>
      </w:r>
      <w:r>
        <w:rPr>
          <w:rFonts w:hint="eastAsia" w:asciiTheme="minorEastAsia" w:hAnsiTheme="minorEastAsia"/>
          <w:b/>
          <w:szCs w:val="21"/>
        </w:rPr>
        <w:t xml:space="preserve">            </w:t>
      </w:r>
      <w:r>
        <w:rPr>
          <w:rFonts w:hint="eastAsia" w:asciiTheme="minorEastAsia" w:hAnsiTheme="minorEastAsia"/>
          <w:szCs w:val="21"/>
        </w:rPr>
        <w:t>）。</w:t>
      </w:r>
    </w:p>
    <w:p>
      <w:pPr>
        <w:ind w:firstLine="420" w:firstLineChars="200"/>
        <w:rPr>
          <w:rFonts w:asciiTheme="minorEastAsia" w:hAnsiTheme="minorEastAsia"/>
          <w:szCs w:val="21"/>
        </w:rPr>
      </w:pPr>
      <w:r>
        <w:rPr>
          <w:rFonts w:hint="eastAsia" w:asciiTheme="minorEastAsia" w:hAnsiTheme="minorEastAsia"/>
          <w:szCs w:val="21"/>
        </w:rPr>
        <w:t>20.（</w:t>
      </w:r>
      <w:r>
        <w:rPr>
          <w:rFonts w:hint="eastAsia" w:asciiTheme="minorEastAsia" w:hAnsiTheme="minorEastAsia"/>
          <w:b/>
          <w:szCs w:val="21"/>
        </w:rPr>
        <w:t xml:space="preserve">     </w:t>
      </w:r>
      <w:r>
        <w:rPr>
          <w:rFonts w:hint="eastAsia" w:asciiTheme="minorEastAsia" w:hAnsiTheme="minorEastAsia"/>
          <w:szCs w:val="21"/>
        </w:rPr>
        <w:t>）条以上国际通信陆海光缆中断，或由于国际通信陆海光缆故障造成通达某一国家的国际电话通信全阻持续超过（</w:t>
      </w:r>
      <w:r>
        <w:rPr>
          <w:rFonts w:hint="eastAsia" w:asciiTheme="minorEastAsia" w:hAnsiTheme="minorEastAsia"/>
          <w:b/>
          <w:szCs w:val="21"/>
        </w:rPr>
        <w:t xml:space="preserve">        </w:t>
      </w:r>
      <w:r>
        <w:rPr>
          <w:rFonts w:hint="eastAsia" w:asciiTheme="minorEastAsia" w:hAnsiTheme="minorEastAsia"/>
          <w:szCs w:val="21"/>
        </w:rPr>
        <w:t>）小时，属于特别重大故障。</w:t>
      </w:r>
    </w:p>
    <w:p>
      <w:pPr>
        <w:ind w:firstLine="420" w:firstLineChars="200"/>
        <w:rPr>
          <w:rFonts w:asciiTheme="minorEastAsia" w:hAnsiTheme="minorEastAsia"/>
          <w:szCs w:val="21"/>
        </w:rPr>
      </w:pPr>
      <w:r>
        <w:rPr>
          <w:rFonts w:hint="eastAsia" w:asciiTheme="minorEastAsia" w:hAnsiTheme="minorEastAsia"/>
          <w:szCs w:val="21"/>
        </w:rPr>
        <w:t>21.由于光缆线路故障，造成地市级（含）以上党政军重要机关、与国计民生和社会安定直接有关的重要企事业单位相关通信中断，属于（          ）故障。</w:t>
      </w:r>
    </w:p>
    <w:p>
      <w:pPr>
        <w:ind w:firstLine="420" w:firstLineChars="200"/>
        <w:rPr>
          <w:rFonts w:asciiTheme="minorEastAsia" w:hAnsiTheme="minorEastAsia"/>
          <w:szCs w:val="21"/>
        </w:rPr>
      </w:pPr>
      <w:r>
        <w:rPr>
          <w:rFonts w:hint="eastAsia" w:asciiTheme="minorEastAsia" w:hAnsiTheme="minorEastAsia"/>
          <w:szCs w:val="21"/>
        </w:rPr>
        <w:t>22.由于光缆线路故障，造成长途通信1个方向全阻持续超过（</w:t>
      </w:r>
      <w:r>
        <w:rPr>
          <w:rFonts w:hint="eastAsia" w:asciiTheme="minorEastAsia" w:hAnsiTheme="minorEastAsia"/>
          <w:b/>
          <w:szCs w:val="21"/>
        </w:rPr>
        <w:t xml:space="preserve">         </w:t>
      </w:r>
      <w:r>
        <w:rPr>
          <w:rFonts w:hint="eastAsia" w:asciiTheme="minorEastAsia" w:hAnsiTheme="minorEastAsia"/>
          <w:szCs w:val="21"/>
        </w:rPr>
        <w:t>）分钟，属于较大故障。</w:t>
      </w:r>
    </w:p>
    <w:p>
      <w:pPr>
        <w:ind w:firstLine="420" w:firstLineChars="200"/>
        <w:rPr>
          <w:rFonts w:asciiTheme="minorEastAsia" w:hAnsiTheme="minorEastAsia"/>
          <w:szCs w:val="21"/>
        </w:rPr>
      </w:pPr>
      <w:r>
        <w:rPr>
          <w:rFonts w:hint="eastAsia" w:asciiTheme="minorEastAsia" w:hAnsiTheme="minorEastAsia"/>
          <w:szCs w:val="21"/>
        </w:rPr>
        <w:t>23.中国联通省际光缆线路故障处理时限：当有倒换传输资源时，影响业务电路的线路故障业务调通时限为（</w:t>
      </w:r>
      <w:r>
        <w:rPr>
          <w:rFonts w:hint="eastAsia" w:asciiTheme="minorEastAsia" w:hAnsiTheme="minorEastAsia"/>
          <w:b/>
          <w:szCs w:val="21"/>
        </w:rPr>
        <w:t xml:space="preserve">       </w:t>
      </w:r>
      <w:r>
        <w:rPr>
          <w:rFonts w:hint="eastAsia" w:asciiTheme="minorEastAsia" w:hAnsiTheme="minorEastAsia"/>
          <w:szCs w:val="21"/>
        </w:rPr>
        <w:t>）分钟；当没有倒换传输资源时，影响业务电路的线路故障处理时限为（</w:t>
      </w:r>
      <w:r>
        <w:rPr>
          <w:rFonts w:hint="eastAsia" w:asciiTheme="minorEastAsia" w:hAnsiTheme="minorEastAsia"/>
          <w:b/>
          <w:szCs w:val="21"/>
        </w:rPr>
        <w:t xml:space="preserve">           </w:t>
      </w:r>
      <w:r>
        <w:rPr>
          <w:rFonts w:hint="eastAsia" w:asciiTheme="minorEastAsia" w:hAnsiTheme="minorEastAsia"/>
          <w:szCs w:val="21"/>
        </w:rPr>
        <w:t>）分钟。</w:t>
      </w:r>
    </w:p>
    <w:p>
      <w:pPr>
        <w:ind w:firstLine="420" w:firstLineChars="200"/>
        <w:rPr>
          <w:rFonts w:asciiTheme="minorEastAsia" w:hAnsiTheme="minorEastAsia"/>
          <w:szCs w:val="21"/>
        </w:rPr>
      </w:pPr>
      <w:r>
        <w:rPr>
          <w:rFonts w:hint="eastAsia" w:asciiTheme="minorEastAsia" w:hAnsiTheme="minorEastAsia"/>
          <w:szCs w:val="21"/>
        </w:rPr>
        <w:t>24.中国电信光缆线路故障处理时限：干线光缆线路（</w:t>
      </w:r>
      <w:r>
        <w:rPr>
          <w:rFonts w:hint="eastAsia" w:asciiTheme="minorEastAsia" w:hAnsiTheme="minorEastAsia"/>
          <w:b/>
          <w:szCs w:val="21"/>
        </w:rPr>
        <w:t xml:space="preserve">       </w:t>
      </w:r>
      <w:r>
        <w:rPr>
          <w:rFonts w:hint="eastAsia" w:asciiTheme="minorEastAsia" w:hAnsiTheme="minorEastAsia"/>
          <w:szCs w:val="21"/>
        </w:rPr>
        <w:t>）小时；本地网光缆线路在城区为（</w:t>
      </w:r>
      <w:r>
        <w:rPr>
          <w:rFonts w:hint="eastAsia" w:asciiTheme="minorEastAsia" w:hAnsiTheme="minorEastAsia"/>
          <w:b/>
          <w:szCs w:val="21"/>
        </w:rPr>
        <w:t xml:space="preserve">       </w:t>
      </w:r>
      <w:r>
        <w:rPr>
          <w:rFonts w:hint="eastAsia" w:asciiTheme="minorEastAsia" w:hAnsiTheme="minorEastAsia"/>
          <w:szCs w:val="21"/>
        </w:rPr>
        <w:t>）小时，在农村地区为（</w:t>
      </w:r>
      <w:r>
        <w:rPr>
          <w:rFonts w:hint="eastAsia" w:asciiTheme="minorEastAsia" w:hAnsiTheme="minorEastAsia"/>
          <w:b/>
          <w:szCs w:val="21"/>
        </w:rPr>
        <w:t xml:space="preserve">        </w:t>
      </w:r>
      <w:r>
        <w:rPr>
          <w:rFonts w:hint="eastAsia" w:asciiTheme="minorEastAsia" w:hAnsiTheme="minorEastAsia"/>
          <w:szCs w:val="21"/>
        </w:rPr>
        <w:t>）小时。</w:t>
      </w:r>
    </w:p>
    <w:p>
      <w:pPr>
        <w:ind w:firstLine="420" w:firstLineChars="200"/>
        <w:rPr>
          <w:rFonts w:asciiTheme="minorEastAsia" w:hAnsiTheme="minorEastAsia"/>
          <w:szCs w:val="21"/>
        </w:rPr>
      </w:pPr>
      <w:r>
        <w:rPr>
          <w:rFonts w:hint="eastAsia" w:asciiTheme="minorEastAsia" w:hAnsiTheme="minorEastAsia"/>
          <w:szCs w:val="21"/>
        </w:rPr>
        <w:t>25.没有自动倒换系统和未建成自愈环、但有备用光纤资源的光缆线路出现故障，应在（</w:t>
      </w:r>
      <w:r>
        <w:rPr>
          <w:rFonts w:hint="eastAsia" w:asciiTheme="minorEastAsia" w:hAnsiTheme="minorEastAsia"/>
          <w:b/>
          <w:szCs w:val="21"/>
        </w:rPr>
        <w:t xml:space="preserve">          </w:t>
      </w:r>
      <w:r>
        <w:rPr>
          <w:rFonts w:hint="eastAsia" w:asciiTheme="minorEastAsia" w:hAnsiTheme="minorEastAsia"/>
          <w:szCs w:val="21"/>
        </w:rPr>
        <w:t>）分钟内调通备用光纤，同时迅速判断故障发生于哪一个中继段内。</w:t>
      </w:r>
    </w:p>
    <w:p>
      <w:pPr>
        <w:ind w:firstLine="420" w:firstLineChars="200"/>
        <w:rPr>
          <w:rFonts w:asciiTheme="minorEastAsia" w:hAnsiTheme="minorEastAsia"/>
          <w:szCs w:val="21"/>
        </w:rPr>
      </w:pPr>
      <w:r>
        <w:rPr>
          <w:rFonts w:hint="eastAsia" w:asciiTheme="minorEastAsia" w:hAnsiTheme="minorEastAsia"/>
          <w:szCs w:val="21"/>
        </w:rPr>
        <w:t>26.光纤故障主要有（</w:t>
      </w:r>
      <w:r>
        <w:rPr>
          <w:rFonts w:hint="eastAsia" w:asciiTheme="minorEastAsia" w:hAnsiTheme="minorEastAsia"/>
          <w:b/>
          <w:szCs w:val="21"/>
        </w:rPr>
        <w:t xml:space="preserve">            </w:t>
      </w:r>
      <w:r>
        <w:rPr>
          <w:rFonts w:hint="eastAsia" w:asciiTheme="minorEastAsia" w:hAnsiTheme="minorEastAsia"/>
          <w:szCs w:val="21"/>
        </w:rPr>
        <w:t>）和（</w:t>
      </w:r>
      <w:r>
        <w:rPr>
          <w:rFonts w:hint="eastAsia" w:asciiTheme="minorEastAsia" w:hAnsiTheme="minorEastAsia"/>
          <w:b/>
          <w:szCs w:val="21"/>
        </w:rPr>
        <w:t xml:space="preserve">           </w:t>
      </w:r>
      <w:r>
        <w:rPr>
          <w:rFonts w:hint="eastAsia" w:asciiTheme="minorEastAsia" w:hAnsiTheme="minorEastAsia"/>
          <w:szCs w:val="21"/>
        </w:rPr>
        <w:t>）两种故障类型。</w:t>
      </w:r>
    </w:p>
    <w:p>
      <w:pPr>
        <w:ind w:firstLine="420" w:firstLineChars="200"/>
        <w:rPr>
          <w:rFonts w:asciiTheme="minorEastAsia" w:hAnsiTheme="minorEastAsia"/>
        </w:rPr>
      </w:pPr>
      <w:r>
        <w:rPr>
          <w:rFonts w:hint="eastAsia" w:asciiTheme="minorEastAsia" w:hAnsiTheme="minorEastAsia"/>
          <w:szCs w:val="21"/>
        </w:rPr>
        <w:t>27.光缆线路故障点一般采用</w:t>
      </w:r>
      <w:r>
        <w:rPr>
          <w:rFonts w:hint="eastAsia" w:asciiTheme="minorEastAsia" w:hAnsiTheme="minorEastAsia"/>
        </w:rPr>
        <w:t>（</w:t>
      </w:r>
      <w:r>
        <w:rPr>
          <w:rFonts w:hint="eastAsia" w:asciiTheme="minorEastAsia" w:hAnsiTheme="minorEastAsia"/>
          <w:b/>
        </w:rPr>
        <w:t xml:space="preserve">          </w:t>
      </w:r>
      <w:r>
        <w:rPr>
          <w:rFonts w:hint="eastAsia" w:asciiTheme="minorEastAsia" w:hAnsiTheme="minorEastAsia"/>
        </w:rPr>
        <w:t>）仪测试确定。</w:t>
      </w:r>
    </w:p>
    <w:p>
      <w:pPr>
        <w:ind w:firstLine="420" w:firstLineChars="200"/>
        <w:rPr>
          <w:rFonts w:asciiTheme="minorEastAsia" w:hAnsiTheme="minorEastAsia"/>
          <w:szCs w:val="21"/>
        </w:rPr>
      </w:pPr>
      <w:r>
        <w:rPr>
          <w:rFonts w:hint="eastAsia" w:asciiTheme="minorEastAsia" w:hAnsiTheme="minorEastAsia"/>
        </w:rPr>
        <w:t>28</w:t>
      </w:r>
      <w:r>
        <w:rPr>
          <w:rFonts w:hint="eastAsia" w:asciiTheme="minorEastAsia" w:hAnsiTheme="minorEastAsia"/>
          <w:szCs w:val="21"/>
        </w:rPr>
        <w:t>.当光缆通信线路出现故障或线路割接时，利用同缆或其他光缆中的备用光纤来代通在用的光纤系统称为（</w:t>
      </w:r>
      <w:r>
        <w:rPr>
          <w:rFonts w:hint="eastAsia" w:asciiTheme="minorEastAsia" w:hAnsiTheme="minorEastAsia"/>
          <w:b/>
          <w:szCs w:val="21"/>
        </w:rPr>
        <w:t xml:space="preserve">       </w:t>
      </w:r>
      <w:r>
        <w:rPr>
          <w:rFonts w:hint="eastAsia" w:asciiTheme="minorEastAsia" w:hAnsiTheme="minorEastAsia"/>
          <w:szCs w:val="21"/>
        </w:rPr>
        <w:t>）。</w:t>
      </w:r>
    </w:p>
    <w:p>
      <w:pPr>
        <w:ind w:firstLine="420" w:firstLineChars="200"/>
        <w:rPr>
          <w:rFonts w:asciiTheme="minorEastAsia" w:hAnsiTheme="minorEastAsia"/>
          <w:szCs w:val="21"/>
        </w:rPr>
      </w:pPr>
      <w:r>
        <w:rPr>
          <w:rFonts w:hint="eastAsia" w:asciiTheme="minorEastAsia" w:hAnsiTheme="minorEastAsia"/>
          <w:szCs w:val="21"/>
        </w:rPr>
        <w:t>29.影响电路的割接一般在（</w:t>
      </w:r>
      <w:r>
        <w:rPr>
          <w:rFonts w:hint="eastAsia" w:asciiTheme="minorEastAsia" w:hAnsiTheme="minorEastAsia"/>
          <w:b/>
          <w:szCs w:val="21"/>
        </w:rPr>
        <w:t xml:space="preserve">         </w:t>
      </w:r>
      <w:r>
        <w:rPr>
          <w:rFonts w:hint="eastAsia" w:asciiTheme="minorEastAsia" w:hAnsiTheme="minorEastAsia"/>
          <w:szCs w:val="21"/>
        </w:rPr>
        <w:t>）时段进行，若客户有特殊要求，根据双方需要在商定的时间段进行。</w:t>
      </w:r>
    </w:p>
    <w:p>
      <w:pPr>
        <w:ind w:firstLine="420" w:firstLineChars="200"/>
        <w:rPr>
          <w:rFonts w:asciiTheme="minorEastAsia" w:hAnsiTheme="minorEastAsia"/>
          <w:szCs w:val="21"/>
        </w:rPr>
      </w:pPr>
      <w:r>
        <w:rPr>
          <w:rFonts w:hint="eastAsia" w:asciiTheme="minorEastAsia" w:hAnsiTheme="minorEastAsia"/>
          <w:szCs w:val="21"/>
        </w:rPr>
        <w:t>30.</w:t>
      </w:r>
      <w:r>
        <w:rPr>
          <w:rFonts w:hint="eastAsia"/>
        </w:rPr>
        <w:t>光缆线路割接必须提前（</w:t>
      </w:r>
      <w:r>
        <w:rPr>
          <w:rFonts w:hint="eastAsia"/>
          <w:b/>
        </w:rPr>
        <w:t xml:space="preserve">          </w:t>
      </w:r>
      <w:r>
        <w:rPr>
          <w:rFonts w:hint="eastAsia"/>
        </w:rPr>
        <w:t>）个工作日通知所影响重要政企客户或与通信运营公司有约定的客户</w:t>
      </w:r>
      <w:r>
        <w:rPr>
          <w:rFonts w:hint="eastAsia" w:asciiTheme="minorEastAsia" w:hAnsiTheme="minorEastAsia"/>
          <w:szCs w:val="21"/>
        </w:rPr>
        <w:t>。</w:t>
      </w:r>
    </w:p>
    <w:p>
      <w:pPr>
        <w:ind w:firstLine="420" w:firstLineChars="200"/>
        <w:rPr>
          <w:rFonts w:asciiTheme="minorEastAsia" w:hAnsiTheme="minorEastAsia"/>
          <w:szCs w:val="21"/>
        </w:rPr>
      </w:pPr>
      <w:r>
        <w:rPr>
          <w:rFonts w:hint="eastAsia" w:asciiTheme="minorEastAsia" w:hAnsiTheme="minorEastAsia"/>
          <w:szCs w:val="21"/>
        </w:rPr>
        <w:t>31.维护单位或割接实施单位应提前（</w:t>
      </w:r>
      <w:r>
        <w:rPr>
          <w:rFonts w:hint="eastAsia" w:asciiTheme="minorEastAsia" w:hAnsiTheme="minorEastAsia"/>
          <w:b/>
          <w:szCs w:val="21"/>
        </w:rPr>
        <w:t xml:space="preserve">        </w:t>
      </w:r>
      <w:r>
        <w:rPr>
          <w:rFonts w:hint="eastAsia" w:asciiTheme="minorEastAsia" w:hAnsiTheme="minorEastAsia"/>
          <w:szCs w:val="21"/>
        </w:rPr>
        <w:t>）分钟到达割接现场，并根据现场情况再次核实信息与资料，准备好工器具，做好割接准备。</w:t>
      </w:r>
    </w:p>
    <w:p>
      <w:pPr>
        <w:ind w:firstLine="420" w:firstLineChars="200"/>
        <w:rPr>
          <w:rFonts w:asciiTheme="minorEastAsia" w:hAnsiTheme="minorEastAsia"/>
          <w:szCs w:val="21"/>
        </w:rPr>
      </w:pPr>
      <w:r>
        <w:rPr>
          <w:rFonts w:hint="eastAsia" w:asciiTheme="minorEastAsia" w:hAnsiTheme="minorEastAsia"/>
          <w:szCs w:val="21"/>
        </w:rPr>
        <w:t>32.光缆线路不中断业务割接方法主要（           ）、（          ）、（            ）。</w:t>
      </w:r>
    </w:p>
    <w:p>
      <w:pPr>
        <w:ind w:firstLine="420" w:firstLineChars="200"/>
        <w:rPr>
          <w:rFonts w:asciiTheme="minorEastAsia" w:hAnsiTheme="minorEastAsia"/>
          <w:szCs w:val="21"/>
        </w:rPr>
      </w:pPr>
      <w:r>
        <w:rPr>
          <w:rFonts w:hint="eastAsia" w:asciiTheme="minorEastAsia" w:hAnsiTheme="minorEastAsia"/>
          <w:szCs w:val="21"/>
        </w:rPr>
        <w:t>33.中国移动集团对光缆线路资源信息准确率要求标准为≥（</w:t>
      </w:r>
      <w:r>
        <w:rPr>
          <w:rFonts w:hint="eastAsia" w:asciiTheme="minorEastAsia" w:hAnsiTheme="minorEastAsia"/>
          <w:b/>
          <w:szCs w:val="21"/>
        </w:rPr>
        <w:t xml:space="preserve">       </w:t>
      </w:r>
      <w:r>
        <w:rPr>
          <w:rFonts w:hint="eastAsia" w:asciiTheme="minorEastAsia" w:hAnsiTheme="minorEastAsia"/>
          <w:szCs w:val="21"/>
        </w:rPr>
        <w:t>）％</w:t>
      </w:r>
    </w:p>
    <w:p>
      <w:pPr>
        <w:ind w:firstLine="422" w:firstLineChars="200"/>
        <w:rPr>
          <w:rFonts w:asciiTheme="minorEastAsia" w:hAnsiTheme="minorEastAsia"/>
          <w:b/>
          <w:szCs w:val="21"/>
        </w:rPr>
      </w:pPr>
      <w:r>
        <w:rPr>
          <w:rFonts w:hint="eastAsia" w:asciiTheme="minorEastAsia" w:hAnsiTheme="minorEastAsia"/>
          <w:b/>
          <w:szCs w:val="21"/>
        </w:rPr>
        <w:t>二、简答题</w:t>
      </w:r>
    </w:p>
    <w:p>
      <w:pPr>
        <w:ind w:firstLine="420" w:firstLineChars="200"/>
        <w:rPr>
          <w:rFonts w:asciiTheme="minorEastAsia" w:hAnsiTheme="minorEastAsia"/>
          <w:szCs w:val="21"/>
        </w:rPr>
      </w:pPr>
      <w:r>
        <w:rPr>
          <w:rFonts w:asciiTheme="minorEastAsia" w:hAnsiTheme="minorEastAsia"/>
          <w:szCs w:val="21"/>
        </w:rPr>
        <w:t>1.</w:t>
      </w:r>
      <w:r>
        <w:rPr>
          <w:rFonts w:hint="eastAsia" w:asciiTheme="minorEastAsia" w:hAnsiTheme="minorEastAsia"/>
          <w:szCs w:val="21"/>
        </w:rPr>
        <w:t>简述光缆线路设备的组成。</w:t>
      </w:r>
    </w:p>
    <w:p>
      <w:pPr>
        <w:ind w:firstLine="420" w:firstLineChars="200"/>
        <w:rPr>
          <w:rFonts w:asciiTheme="minorEastAsia" w:hAnsiTheme="minorEastAsia"/>
        </w:rPr>
      </w:pPr>
      <w:r>
        <w:rPr>
          <w:rFonts w:hint="eastAsia" w:asciiTheme="minorEastAsia" w:hAnsiTheme="minorEastAsia"/>
          <w:szCs w:val="21"/>
        </w:rPr>
        <w:t>2.简述</w:t>
      </w:r>
      <w:r>
        <w:rPr>
          <w:rFonts w:hint="eastAsia" w:asciiTheme="minorEastAsia" w:hAnsiTheme="minorEastAsia"/>
        </w:rPr>
        <w:t>中国联通长途光缆线路维护工作方针及维护工作基本任务。</w:t>
      </w:r>
    </w:p>
    <w:p>
      <w:pPr>
        <w:ind w:firstLine="420" w:firstLineChars="200"/>
        <w:rPr>
          <w:rFonts w:asciiTheme="minorEastAsia" w:hAnsiTheme="minorEastAsia"/>
        </w:rPr>
      </w:pPr>
      <w:r>
        <w:rPr>
          <w:rFonts w:hint="eastAsia" w:asciiTheme="minorEastAsia" w:hAnsiTheme="minorEastAsia"/>
          <w:szCs w:val="21"/>
        </w:rPr>
        <w:t>3.简述</w:t>
      </w:r>
      <w:r>
        <w:rPr>
          <w:rFonts w:hint="eastAsia" w:asciiTheme="minorEastAsia" w:hAnsiTheme="minorEastAsia"/>
        </w:rPr>
        <w:t>中国电信本地网光缆线路维护工作方针及维护工作基本任务。</w:t>
      </w:r>
    </w:p>
    <w:p>
      <w:pPr>
        <w:ind w:firstLine="420" w:firstLineChars="200"/>
        <w:rPr>
          <w:rFonts w:asciiTheme="minorEastAsia" w:hAnsiTheme="minorEastAsia"/>
          <w:szCs w:val="21"/>
        </w:rPr>
      </w:pPr>
      <w:r>
        <w:rPr>
          <w:rFonts w:hint="eastAsia" w:asciiTheme="minorEastAsia" w:hAnsiTheme="minorEastAsia"/>
          <w:szCs w:val="21"/>
        </w:rPr>
        <w:t>4.简述包线员职责。</w:t>
      </w:r>
    </w:p>
    <w:p>
      <w:pPr>
        <w:ind w:firstLine="420" w:firstLineChars="200"/>
        <w:rPr>
          <w:rFonts w:asciiTheme="minorEastAsia" w:hAnsiTheme="minorEastAsia"/>
          <w:szCs w:val="21"/>
        </w:rPr>
      </w:pPr>
      <w:r>
        <w:rPr>
          <w:rFonts w:hint="eastAsia" w:asciiTheme="minorEastAsia" w:hAnsiTheme="minorEastAsia"/>
          <w:szCs w:val="21"/>
        </w:rPr>
        <w:t>5.简述光缆线路维护工作基本制度有哪些？</w:t>
      </w:r>
    </w:p>
    <w:p>
      <w:pPr>
        <w:ind w:firstLine="420" w:firstLineChars="200"/>
        <w:rPr>
          <w:rFonts w:asciiTheme="minorEastAsia" w:hAnsiTheme="minorEastAsia"/>
          <w:szCs w:val="21"/>
        </w:rPr>
      </w:pPr>
      <w:r>
        <w:rPr>
          <w:rFonts w:hint="eastAsia" w:asciiTheme="minorEastAsia" w:hAnsiTheme="minorEastAsia"/>
          <w:szCs w:val="21"/>
        </w:rPr>
        <w:t>6.简述光缆线路维护工作要求。</w:t>
      </w:r>
    </w:p>
    <w:p>
      <w:pPr>
        <w:ind w:firstLine="420" w:firstLineChars="200"/>
        <w:rPr>
          <w:rFonts w:asciiTheme="minorEastAsia" w:hAnsiTheme="minorEastAsia"/>
          <w:szCs w:val="21"/>
        </w:rPr>
      </w:pPr>
      <w:r>
        <w:rPr>
          <w:rFonts w:hint="eastAsia" w:asciiTheme="minorEastAsia" w:hAnsiTheme="minorEastAsia"/>
          <w:szCs w:val="21"/>
        </w:rPr>
        <w:t>7.简述管道光缆线路的主要巡检工作。</w:t>
      </w:r>
    </w:p>
    <w:p>
      <w:pPr>
        <w:ind w:firstLine="420" w:firstLineChars="200"/>
        <w:rPr>
          <w:rFonts w:asciiTheme="minorEastAsia" w:hAnsiTheme="minorEastAsia"/>
          <w:szCs w:val="21"/>
        </w:rPr>
      </w:pPr>
      <w:r>
        <w:rPr>
          <w:rFonts w:hint="eastAsia" w:asciiTheme="minorEastAsia" w:hAnsiTheme="minorEastAsia"/>
          <w:szCs w:val="21"/>
        </w:rPr>
        <w:t>8.简述直埋光缆线路的主要巡检工作。</w:t>
      </w:r>
    </w:p>
    <w:p>
      <w:pPr>
        <w:ind w:firstLine="420" w:firstLineChars="200"/>
        <w:rPr>
          <w:rFonts w:asciiTheme="minorEastAsia" w:hAnsiTheme="minorEastAsia"/>
          <w:szCs w:val="21"/>
        </w:rPr>
      </w:pPr>
      <w:r>
        <w:rPr>
          <w:rFonts w:hint="eastAsia" w:asciiTheme="minorEastAsia" w:hAnsiTheme="minorEastAsia"/>
          <w:szCs w:val="21"/>
        </w:rPr>
        <w:t>9.简述架空光缆线路的主要巡检工作。</w:t>
      </w:r>
    </w:p>
    <w:p>
      <w:pPr>
        <w:ind w:firstLine="420" w:firstLineChars="200"/>
        <w:rPr>
          <w:rFonts w:asciiTheme="minorEastAsia" w:hAnsiTheme="minorEastAsia"/>
          <w:szCs w:val="21"/>
        </w:rPr>
      </w:pPr>
      <w:r>
        <w:rPr>
          <w:rFonts w:hint="eastAsia" w:asciiTheme="minorEastAsia" w:hAnsiTheme="minorEastAsia"/>
          <w:szCs w:val="21"/>
        </w:rPr>
        <w:t>10.简述局（站）内光缆线路的主要巡检工作。</w:t>
      </w:r>
    </w:p>
    <w:p>
      <w:pPr>
        <w:ind w:firstLine="420" w:firstLineChars="200"/>
        <w:rPr>
          <w:rFonts w:asciiTheme="minorEastAsia" w:hAnsiTheme="minorEastAsia"/>
          <w:szCs w:val="21"/>
        </w:rPr>
      </w:pPr>
      <w:r>
        <w:rPr>
          <w:rFonts w:hint="eastAsia" w:asciiTheme="minorEastAsia" w:hAnsiTheme="minorEastAsia"/>
          <w:szCs w:val="21"/>
        </w:rPr>
        <w:t>11.</w:t>
      </w:r>
      <w:r>
        <w:rPr>
          <w:rFonts w:hint="eastAsia"/>
        </w:rPr>
        <w:t>简述</w:t>
      </w:r>
      <w:r>
        <w:rPr>
          <w:rFonts w:hint="eastAsia" w:asciiTheme="minorEastAsia" w:hAnsiTheme="minorEastAsia"/>
          <w:szCs w:val="21"/>
        </w:rPr>
        <w:t>光分设施主要巡检工作。</w:t>
      </w:r>
    </w:p>
    <w:p>
      <w:pPr>
        <w:ind w:firstLine="420" w:firstLineChars="200"/>
        <w:rPr>
          <w:rFonts w:asciiTheme="minorEastAsia" w:hAnsiTheme="minorEastAsia"/>
          <w:szCs w:val="21"/>
        </w:rPr>
      </w:pPr>
      <w:r>
        <w:rPr>
          <w:rFonts w:hint="eastAsia" w:asciiTheme="minorEastAsia" w:hAnsiTheme="minorEastAsia"/>
          <w:szCs w:val="21"/>
        </w:rPr>
        <w:t>12.简述长途塑料管道主要巡检工作。</w:t>
      </w:r>
    </w:p>
    <w:p>
      <w:pPr>
        <w:ind w:firstLine="420" w:firstLineChars="200"/>
        <w:rPr>
          <w:rFonts w:asciiTheme="minorEastAsia" w:hAnsiTheme="minorEastAsia"/>
          <w:szCs w:val="21"/>
        </w:rPr>
      </w:pPr>
      <w:r>
        <w:rPr>
          <w:rFonts w:hint="eastAsia" w:asciiTheme="minorEastAsia" w:hAnsiTheme="minorEastAsia"/>
          <w:szCs w:val="21"/>
        </w:rPr>
        <w:t>13.简述光缆线路“三盯”应抓好哪些工作？</w:t>
      </w:r>
    </w:p>
    <w:p>
      <w:pPr>
        <w:ind w:firstLine="420" w:firstLineChars="200"/>
        <w:rPr>
          <w:rFonts w:asciiTheme="minorEastAsia" w:hAnsiTheme="minorEastAsia"/>
          <w:szCs w:val="21"/>
        </w:rPr>
      </w:pPr>
      <w:r>
        <w:rPr>
          <w:rFonts w:hint="eastAsia" w:asciiTheme="minorEastAsia" w:hAnsiTheme="minorEastAsia"/>
          <w:szCs w:val="21"/>
        </w:rPr>
        <w:t>14.简述光缆线路产生故障的原因有哪些？</w:t>
      </w:r>
    </w:p>
    <w:p>
      <w:pPr>
        <w:ind w:firstLine="420" w:firstLineChars="200"/>
        <w:rPr>
          <w:rFonts w:asciiTheme="minorEastAsia" w:hAnsiTheme="minorEastAsia"/>
          <w:szCs w:val="21"/>
        </w:rPr>
      </w:pPr>
      <w:r>
        <w:rPr>
          <w:rFonts w:hint="eastAsia" w:asciiTheme="minorEastAsia" w:hAnsiTheme="minorEastAsia"/>
          <w:szCs w:val="21"/>
        </w:rPr>
        <w:t>15.简述光缆线路故障处理原则。</w:t>
      </w:r>
    </w:p>
    <w:p>
      <w:pPr>
        <w:ind w:firstLine="420" w:firstLineChars="200"/>
        <w:rPr>
          <w:rFonts w:asciiTheme="minorEastAsia" w:hAnsiTheme="minorEastAsia"/>
          <w:szCs w:val="21"/>
        </w:rPr>
      </w:pPr>
      <w:r>
        <w:rPr>
          <w:rFonts w:hint="eastAsia" w:asciiTheme="minorEastAsia" w:hAnsiTheme="minorEastAsia"/>
          <w:szCs w:val="21"/>
        </w:rPr>
        <w:t>16.简述采用</w:t>
      </w:r>
      <w:r>
        <w:rPr>
          <w:rFonts w:hint="eastAsia" w:asciiTheme="minorEastAsia" w:hAnsiTheme="minorEastAsia"/>
        </w:rPr>
        <w:t>OTDR仪测试</w:t>
      </w:r>
      <w:r>
        <w:rPr>
          <w:rFonts w:hint="eastAsia" w:asciiTheme="minorEastAsia" w:hAnsiTheme="minorEastAsia"/>
          <w:szCs w:val="21"/>
        </w:rPr>
        <w:t>光缆线路故障点四种情形，以及故障点位置的判断情况。</w:t>
      </w:r>
    </w:p>
    <w:p>
      <w:pPr>
        <w:ind w:firstLine="420" w:firstLineChars="200"/>
        <w:rPr>
          <w:rFonts w:asciiTheme="minorEastAsia" w:hAnsiTheme="minorEastAsia"/>
          <w:szCs w:val="21"/>
        </w:rPr>
      </w:pPr>
      <w:r>
        <w:rPr>
          <w:rFonts w:hint="eastAsia" w:asciiTheme="minorEastAsia" w:hAnsiTheme="minorEastAsia"/>
          <w:szCs w:val="21"/>
        </w:rPr>
        <w:t>17.简述光缆线路故障直接修复适用情形有哪些？</w:t>
      </w:r>
    </w:p>
    <w:p>
      <w:pPr>
        <w:ind w:firstLine="420" w:firstLineChars="200"/>
        <w:rPr>
          <w:rFonts w:asciiTheme="minorEastAsia" w:hAnsiTheme="minorEastAsia"/>
          <w:szCs w:val="21"/>
        </w:rPr>
      </w:pPr>
      <w:r>
        <w:rPr>
          <w:rFonts w:hint="eastAsia" w:asciiTheme="minorEastAsia" w:hAnsiTheme="minorEastAsia"/>
          <w:szCs w:val="21"/>
        </w:rPr>
        <w:t>18.简述光缆线路故障需要先布放应急光缆实施抢代通，然后再做正式修复适用情形有哪些？</w:t>
      </w:r>
    </w:p>
    <w:p>
      <w:pPr>
        <w:ind w:firstLine="420" w:firstLineChars="200"/>
        <w:rPr>
          <w:rFonts w:asciiTheme="minorEastAsia" w:hAnsiTheme="minorEastAsia"/>
          <w:szCs w:val="21"/>
        </w:rPr>
      </w:pPr>
      <w:r>
        <w:rPr>
          <w:rFonts w:asciiTheme="minorEastAsia" w:hAnsiTheme="minorEastAsia"/>
          <w:szCs w:val="21"/>
        </w:rPr>
        <w:t>19</w:t>
      </w:r>
      <w:r>
        <w:rPr>
          <w:rFonts w:hint="eastAsia" w:asciiTheme="minorEastAsia" w:hAnsiTheme="minorEastAsia"/>
          <w:szCs w:val="21"/>
        </w:rPr>
        <w:t>.简述光缆接头盒更换方法。</w:t>
      </w:r>
    </w:p>
    <w:p>
      <w:pPr>
        <w:ind w:firstLine="420" w:firstLineChars="200"/>
        <w:rPr>
          <w:rFonts w:asciiTheme="minorEastAsia" w:hAnsiTheme="minorEastAsia"/>
          <w:szCs w:val="21"/>
        </w:rPr>
      </w:pPr>
      <w:r>
        <w:rPr>
          <w:rFonts w:asciiTheme="minorEastAsia" w:hAnsiTheme="minorEastAsia"/>
          <w:szCs w:val="21"/>
        </w:rPr>
        <w:t>20</w:t>
      </w:r>
      <w:r>
        <w:rPr>
          <w:rFonts w:hint="eastAsia" w:asciiTheme="minorEastAsia" w:hAnsiTheme="minorEastAsia"/>
          <w:szCs w:val="21"/>
        </w:rPr>
        <w:t>.简述角杆更换方法。</w:t>
      </w:r>
    </w:p>
    <w:p>
      <w:pPr>
        <w:ind w:firstLine="420" w:firstLineChars="200"/>
        <w:rPr>
          <w:rFonts w:asciiTheme="minorEastAsia" w:hAnsiTheme="minorEastAsia"/>
          <w:szCs w:val="21"/>
        </w:rPr>
      </w:pPr>
      <w:r>
        <w:rPr>
          <w:rFonts w:asciiTheme="minorEastAsia" w:hAnsiTheme="minorEastAsia"/>
          <w:szCs w:val="21"/>
        </w:rPr>
        <w:t>21.</w:t>
      </w:r>
      <w:r>
        <w:rPr>
          <w:rFonts w:hint="eastAsia" w:asciiTheme="minorEastAsia" w:hAnsiTheme="minorEastAsia"/>
          <w:szCs w:val="21"/>
        </w:rPr>
        <w:t>简述光纤调度情况。</w:t>
      </w:r>
    </w:p>
    <w:p>
      <w:pPr>
        <w:ind w:firstLine="420" w:firstLineChars="200"/>
        <w:rPr>
          <w:rFonts w:asciiTheme="minorEastAsia" w:hAnsiTheme="minorEastAsia"/>
          <w:szCs w:val="21"/>
        </w:rPr>
      </w:pPr>
      <w:r>
        <w:rPr>
          <w:rFonts w:hint="eastAsia" w:asciiTheme="minorEastAsia" w:hAnsiTheme="minorEastAsia"/>
          <w:szCs w:val="21"/>
        </w:rPr>
        <w:t>22.简述割接方案的内容。</w:t>
      </w:r>
    </w:p>
    <w:p>
      <w:pPr>
        <w:ind w:firstLine="420" w:firstLineChars="200"/>
        <w:rPr>
          <w:rFonts w:asciiTheme="minorEastAsia" w:hAnsiTheme="minorEastAsia"/>
          <w:szCs w:val="21"/>
        </w:rPr>
      </w:pPr>
      <w:r>
        <w:rPr>
          <w:rFonts w:asciiTheme="minorEastAsia" w:hAnsiTheme="minorEastAsia"/>
          <w:szCs w:val="21"/>
        </w:rPr>
        <w:t>23.</w:t>
      </w:r>
      <w:r>
        <w:rPr>
          <w:rFonts w:hint="eastAsia" w:asciiTheme="minorEastAsia" w:hAnsiTheme="minorEastAsia"/>
          <w:szCs w:val="21"/>
        </w:rPr>
        <w:t>简述光缆线路直接剪断割接法适用情形，并画图说明其割接方法。</w:t>
      </w:r>
    </w:p>
    <w:p>
      <w:pPr>
        <w:ind w:firstLine="420" w:firstLineChars="200"/>
        <w:rPr>
          <w:rFonts w:asciiTheme="minorEastAsia" w:hAnsiTheme="minorEastAsia"/>
          <w:szCs w:val="21"/>
        </w:rPr>
      </w:pPr>
      <w:r>
        <w:rPr>
          <w:rFonts w:hint="eastAsia" w:asciiTheme="minorEastAsia" w:hAnsiTheme="minorEastAsia"/>
          <w:szCs w:val="21"/>
        </w:rPr>
        <w:t>24.简述光缆线路开天窗割接法适用情形，并画图说明其割接方法。</w:t>
      </w:r>
    </w:p>
    <w:p>
      <w:pPr>
        <w:ind w:firstLine="420" w:firstLineChars="200"/>
        <w:rPr>
          <w:rFonts w:asciiTheme="minorEastAsia" w:hAnsiTheme="minorEastAsia"/>
          <w:szCs w:val="21"/>
        </w:rPr>
      </w:pPr>
      <w:r>
        <w:rPr>
          <w:rFonts w:asciiTheme="minorEastAsia" w:hAnsiTheme="minorEastAsia"/>
          <w:szCs w:val="21"/>
        </w:rPr>
        <w:t>25.</w:t>
      </w:r>
      <w:r>
        <w:rPr>
          <w:rFonts w:hint="eastAsia" w:asciiTheme="minorEastAsia" w:hAnsiTheme="minorEastAsia"/>
          <w:szCs w:val="21"/>
        </w:rPr>
        <w:t>简述光缆线路纵剖束管割接法适用情形，并画图说明割接方法。</w:t>
      </w:r>
    </w:p>
    <w:p>
      <w:pPr>
        <w:ind w:firstLine="422" w:firstLineChars="200"/>
        <w:rPr>
          <w:rFonts w:asciiTheme="minorEastAsia" w:hAnsiTheme="minorEastAsia"/>
          <w:b/>
          <w:szCs w:val="21"/>
        </w:rPr>
      </w:pPr>
      <w:r>
        <w:rPr>
          <w:rFonts w:hint="eastAsia" w:asciiTheme="minorEastAsia" w:hAnsiTheme="minorEastAsia"/>
          <w:b/>
          <w:szCs w:val="21"/>
        </w:rPr>
        <w:t>三、综合分析题</w:t>
      </w:r>
    </w:p>
    <w:p>
      <w:pPr>
        <w:ind w:firstLine="420" w:firstLineChars="200"/>
        <w:rPr>
          <w:rFonts w:asciiTheme="minorEastAsia" w:hAnsiTheme="minorEastAsia"/>
          <w:szCs w:val="21"/>
        </w:rPr>
      </w:pPr>
      <w:r>
        <w:rPr>
          <w:rFonts w:hint="eastAsia" w:asciiTheme="minorEastAsia" w:hAnsiTheme="minorEastAsia"/>
          <w:szCs w:val="21"/>
        </w:rPr>
        <w:t>1.论述影响光缆线路故障点准确判定的主要因素有哪些？</w:t>
      </w:r>
    </w:p>
    <w:p>
      <w:pPr>
        <w:ind w:firstLine="420" w:firstLineChars="200"/>
        <w:rPr>
          <w:rFonts w:asciiTheme="minorEastAsia" w:hAnsiTheme="minorEastAsia"/>
        </w:rPr>
      </w:pPr>
      <w:r>
        <w:rPr>
          <w:rFonts w:asciiTheme="minorEastAsia" w:hAnsiTheme="minorEastAsia"/>
        </w:rPr>
        <w:t>2.</w:t>
      </w:r>
      <w:r>
        <w:rPr>
          <w:rFonts w:hint="eastAsia" w:asciiTheme="minorEastAsia" w:hAnsiTheme="minorEastAsia"/>
        </w:rPr>
        <w:t>论述提高光缆线路故障定位准确性的方法有哪些？</w:t>
      </w:r>
    </w:p>
    <w:p>
      <w:pPr>
        <w:ind w:firstLine="420" w:firstLineChars="200"/>
        <w:rPr>
          <w:rFonts w:asciiTheme="minorEastAsia" w:hAnsiTheme="minorEastAsia"/>
        </w:rPr>
      </w:pPr>
      <w:r>
        <w:rPr>
          <w:rFonts w:asciiTheme="minorEastAsia" w:hAnsiTheme="minorEastAsia"/>
        </w:rPr>
        <w:t>3.</w:t>
      </w:r>
      <w:r>
        <w:rPr>
          <w:rFonts w:hint="eastAsia" w:asciiTheme="minorEastAsia" w:hAnsiTheme="minorEastAsia"/>
        </w:rPr>
        <w:t>论述光缆线路故障点在不同位置的处理方法及相关注意事项。</w:t>
      </w:r>
    </w:p>
    <w:p>
      <w:pPr>
        <w:ind w:firstLine="420" w:firstLineChars="200"/>
        <w:rPr>
          <w:rFonts w:asciiTheme="minorEastAsia" w:hAnsiTheme="minorEastAsia"/>
        </w:rPr>
      </w:pPr>
      <w:r>
        <w:rPr>
          <w:rFonts w:hint="eastAsia" w:asciiTheme="minorEastAsia" w:hAnsiTheme="minorEastAsia"/>
        </w:rPr>
        <w:t>4.如</w:t>
      </w:r>
      <w:r>
        <w:rPr>
          <w:rFonts w:hint="eastAsia" w:asciiTheme="minorEastAsia" w:hAnsiTheme="minorEastAsia"/>
          <w:color w:val="FF0000"/>
        </w:rPr>
        <w:t>图</w:t>
      </w:r>
      <w:r>
        <w:rPr>
          <w:rFonts w:hint="eastAsia" w:asciiTheme="minorEastAsia" w:hAnsiTheme="minorEastAsia"/>
          <w:color w:val="FF0000"/>
          <w:lang w:val="en-US" w:eastAsia="zh-CN"/>
        </w:rPr>
        <w:t>9-</w:t>
      </w:r>
      <w:r>
        <w:rPr>
          <w:rFonts w:hint="eastAsia" w:asciiTheme="minorEastAsia" w:hAnsiTheme="minorEastAsia"/>
          <w:color w:val="FF0000"/>
        </w:rPr>
        <w:t>1</w:t>
      </w:r>
      <w:r>
        <w:rPr>
          <w:rFonts w:hint="eastAsia" w:asciiTheme="minorEastAsia" w:hAnsiTheme="minorEastAsia"/>
        </w:rPr>
        <w:t>所示,A局至B局光缆线路需要在C、D两点进行割接，请编写割接方案。</w:t>
      </w:r>
    </w:p>
    <w:p>
      <w:pPr>
        <w:ind w:firstLine="420" w:firstLineChars="200"/>
        <w:rPr>
          <w:rFonts w:asciiTheme="minorEastAsia" w:hAnsiTheme="minorEastAsia"/>
        </w:rPr>
      </w:pPr>
      <w:r>
        <w:rPr>
          <w:rFonts w:asciiTheme="minorEastAsia" w:hAnsiTheme="minorEastAsia"/>
        </w:rPr>
        <mc:AlternateContent>
          <mc:Choice Requires="wps">
            <w:drawing>
              <wp:anchor distT="0" distB="0" distL="114300" distR="114300" simplePos="0" relativeHeight="251665408" behindDoc="0" locked="0" layoutInCell="1" allowOverlap="1">
                <wp:simplePos x="0" y="0"/>
                <wp:positionH relativeFrom="column">
                  <wp:align>center</wp:align>
                </wp:positionH>
                <wp:positionV relativeFrom="paragraph">
                  <wp:posOffset>0</wp:posOffset>
                </wp:positionV>
                <wp:extent cx="3084195" cy="1403985"/>
                <wp:effectExtent l="0" t="0" r="1905" b="5715"/>
                <wp:wrapNone/>
                <wp:docPr id="14" name="文本框 2"/>
                <wp:cNvGraphicFramePr/>
                <a:graphic xmlns:a="http://schemas.openxmlformats.org/drawingml/2006/main">
                  <a:graphicData uri="http://schemas.microsoft.com/office/word/2010/wordprocessingShape">
                    <wps:wsp>
                      <wps:cNvSpPr txBox="1">
                        <a:spLocks noChangeArrowheads="1"/>
                      </wps:cNvSpPr>
                      <wps:spPr bwMode="auto">
                        <a:xfrm>
                          <a:off x="0" y="0"/>
                          <a:ext cx="3084195" cy="1403985"/>
                        </a:xfrm>
                        <a:prstGeom prst="rect">
                          <a:avLst/>
                        </a:prstGeom>
                        <a:solidFill>
                          <a:srgbClr val="FFFFFF"/>
                        </a:solidFill>
                        <a:ln w="9525">
                          <a:noFill/>
                          <a:miter lim="800000"/>
                        </a:ln>
                      </wps:spPr>
                      <wps:txbx>
                        <w:txbxContent>
                          <w:p>
                            <w:pPr>
                              <w:ind w:firstLine="420" w:firstLineChars="200"/>
                              <w:rPr>
                                <w:rFonts w:asciiTheme="minorEastAsia" w:hAnsiTheme="minorEastAsia"/>
                              </w:rPr>
                            </w:pPr>
                            <w:r>
                              <w:drawing>
                                <wp:inline distT="0" distB="0" distL="0" distR="0">
                                  <wp:extent cx="2673350" cy="668020"/>
                                  <wp:effectExtent l="0" t="0" r="6350" b="508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0"/>
                                          <a:stretch>
                                            <a:fillRect/>
                                          </a:stretch>
                                        </pic:blipFill>
                                        <pic:spPr>
                                          <a:xfrm>
                                            <a:off x="0" y="0"/>
                                            <a:ext cx="2672062" cy="668016"/>
                                          </a:xfrm>
                                          <a:prstGeom prst="rect">
                                            <a:avLst/>
                                          </a:prstGeom>
                                        </pic:spPr>
                                      </pic:pic>
                                    </a:graphicData>
                                  </a:graphic>
                                </wp:inline>
                              </w:drawing>
                            </w:r>
                          </w:p>
                          <w:p>
                            <w:pPr>
                              <w:ind w:firstLine="420" w:firstLineChars="200"/>
                              <w:rPr>
                                <w:rFonts w:asciiTheme="minorEastAsia" w:hAnsiTheme="minorEastAsia"/>
                              </w:rPr>
                            </w:pPr>
                            <w:r>
                              <w:rPr>
                                <w:rFonts w:hint="eastAsia" w:asciiTheme="minorEastAsia" w:hAnsiTheme="minorEastAsia"/>
                                <w:color w:val="FF0000"/>
                              </w:rPr>
                              <w:t>图</w:t>
                            </w:r>
                            <w:r>
                              <w:rPr>
                                <w:rFonts w:hint="eastAsia" w:asciiTheme="minorEastAsia" w:hAnsiTheme="minorEastAsia"/>
                                <w:color w:val="FF0000"/>
                                <w:lang w:val="en-US" w:eastAsia="zh-CN"/>
                              </w:rPr>
                              <w:t>9-</w:t>
                            </w:r>
                            <w:r>
                              <w:rPr>
                                <w:rFonts w:hint="eastAsia" w:asciiTheme="minorEastAsia" w:hAnsiTheme="minorEastAsia"/>
                                <w:color w:val="FF0000"/>
                              </w:rPr>
                              <w:t>1</w:t>
                            </w:r>
                            <w:r>
                              <w:rPr>
                                <w:rFonts w:hint="eastAsia" w:asciiTheme="minorEastAsia" w:hAnsiTheme="minorEastAsia"/>
                              </w:rPr>
                              <w:t xml:space="preserve"> 光缆割接位置示意图</w:t>
                            </w:r>
                          </w:p>
                        </w:txbxContent>
                      </wps:txbx>
                      <wps:bodyPr rot="0" vert="horz" wrap="square" lIns="91440" tIns="45720" rIns="91440" bIns="45720" anchor="t" anchorCtr="0">
                        <a:spAutoFit/>
                      </wps:bodyPr>
                    </wps:wsp>
                  </a:graphicData>
                </a:graphic>
                <wp14:sizeRelH relativeFrom="page">
                  <wp14:pctWidth>0</wp14:pctWidth>
                </wp14:sizeRelH>
                <wp14:sizeRelV relativeFrom="margin">
                  <wp14:pctHeight>20000</wp14:pctHeight>
                </wp14:sizeRelV>
              </wp:anchor>
            </w:drawing>
          </mc:Choice>
          <mc:Fallback>
            <w:pict>
              <v:shape id="文本框 2" o:spid="_x0000_s1026" o:spt="202" type="#_x0000_t202" style="position:absolute;left:0pt;margin-top:0pt;height:110.55pt;width:242.85pt;mso-position-horizontal:center;z-index:251665408;mso-width-relative:page;mso-height-relative:margin;mso-height-percent:200;" fillcolor="#FFFFFF" filled="t" stroked="f" coordsize="21600,21600" o:gfxdata="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">
                <v:fill on="t" focussize="0,0"/>
                <v:stroke on="f" miterlimit="8" joinstyle="miter"/>
                <v:imagedata o:title=""/>
                <o:lock v:ext="edit" aspectratio="f"/>
                <v:textbox style="mso-fit-shape-to-text:t;">
                  <w:txbxContent>
                    <w:p>
                      <w:pPr>
                        <w:ind w:firstLine="420" w:firstLineChars="200"/>
                        <w:rPr>
                          <w:rFonts w:asciiTheme="minorEastAsia" w:hAnsiTheme="minorEastAsia"/>
                        </w:rPr>
                      </w:pPr>
                      <w:r>
                        <w:drawing>
                          <wp:inline distT="0" distB="0" distL="0" distR="0">
                            <wp:extent cx="2673350" cy="668020"/>
                            <wp:effectExtent l="0" t="0" r="6350" b="5080"/>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1"/>
                                    <pic:cNvPicPr>
                                      <a:picLocks noChangeAspect="1"/>
                                    </pic:cNvPicPr>
                                  </pic:nvPicPr>
                                  <pic:blipFill>
                                    <a:blip r:embed="rId10"/>
                                    <a:stretch>
                                      <a:fillRect/>
                                    </a:stretch>
                                  </pic:blipFill>
                                  <pic:spPr>
                                    <a:xfrm>
                                      <a:off x="0" y="0"/>
                                      <a:ext cx="2672062" cy="668016"/>
                                    </a:xfrm>
                                    <a:prstGeom prst="rect">
                                      <a:avLst/>
                                    </a:prstGeom>
                                  </pic:spPr>
                                </pic:pic>
                              </a:graphicData>
                            </a:graphic>
                          </wp:inline>
                        </w:drawing>
                      </w:r>
                    </w:p>
                    <w:p>
                      <w:pPr>
                        <w:ind w:firstLine="420" w:firstLineChars="200"/>
                        <w:rPr>
                          <w:rFonts w:asciiTheme="minorEastAsia" w:hAnsiTheme="minorEastAsia"/>
                        </w:rPr>
                      </w:pPr>
                      <w:r>
                        <w:rPr>
                          <w:rFonts w:hint="eastAsia" w:asciiTheme="minorEastAsia" w:hAnsiTheme="minorEastAsia"/>
                          <w:color w:val="FF0000"/>
                        </w:rPr>
                        <w:t>图</w:t>
                      </w:r>
                      <w:r>
                        <w:rPr>
                          <w:rFonts w:hint="eastAsia" w:asciiTheme="minorEastAsia" w:hAnsiTheme="minorEastAsia"/>
                          <w:color w:val="FF0000"/>
                          <w:lang w:val="en-US" w:eastAsia="zh-CN"/>
                        </w:rPr>
                        <w:t>9-</w:t>
                      </w:r>
                      <w:r>
                        <w:rPr>
                          <w:rFonts w:hint="eastAsia" w:asciiTheme="minorEastAsia" w:hAnsiTheme="minorEastAsia"/>
                          <w:color w:val="FF0000"/>
                        </w:rPr>
                        <w:t>1</w:t>
                      </w:r>
                      <w:r>
                        <w:rPr>
                          <w:rFonts w:hint="eastAsia" w:asciiTheme="minorEastAsia" w:hAnsiTheme="minorEastAsia"/>
                        </w:rPr>
                        <w:t xml:space="preserve"> 光缆割接位置示意图</w:t>
                      </w:r>
                    </w:p>
                  </w:txbxContent>
                </v:textbox>
              </v:shape>
            </w:pict>
          </mc:Fallback>
        </mc:AlternateContent>
      </w:r>
    </w:p>
    <w:p>
      <w:pPr>
        <w:ind w:firstLine="420" w:firstLineChars="200"/>
        <w:rPr>
          <w:rFonts w:asciiTheme="minorEastAsia" w:hAnsiTheme="minorEastAsia"/>
        </w:rPr>
      </w:pPr>
    </w:p>
    <w:p>
      <w:pPr>
        <w:ind w:firstLine="420" w:firstLineChars="200"/>
        <w:rPr>
          <w:rFonts w:asciiTheme="minorEastAsia" w:hAnsiTheme="minorEastAsia"/>
        </w:rPr>
      </w:pPr>
    </w:p>
    <w:p>
      <w:pPr>
        <w:ind w:firstLine="420" w:firstLineChars="200"/>
        <w:rPr>
          <w:rFonts w:asciiTheme="minorEastAsia" w:hAnsiTheme="minorEastAsia"/>
        </w:rPr>
      </w:pPr>
    </w:p>
    <w:p>
      <w:pPr>
        <w:ind w:firstLine="420" w:firstLineChars="200"/>
        <w:rPr>
          <w:rFonts w:asciiTheme="minorEastAsia" w:hAnsiTheme="minorEastAsia"/>
        </w:rPr>
      </w:pPr>
    </w:p>
    <w:p>
      <w:pPr>
        <w:ind w:firstLine="420" w:firstLineChars="200"/>
        <w:rPr>
          <w:rFonts w:asciiTheme="minorEastAsia" w:hAnsiTheme="minorEastAsia"/>
        </w:rPr>
      </w:pPr>
    </w:p>
    <w:p>
      <w:pPr>
        <w:ind w:firstLine="420" w:firstLineChars="200"/>
        <w:rPr>
          <w:rFonts w:asciiTheme="minorEastAsia" w:hAnsiTheme="minorEastAsia"/>
          <w:szCs w:val="21"/>
        </w:rPr>
      </w:pPr>
      <w:r>
        <w:rPr>
          <w:rFonts w:hint="eastAsia" w:asciiTheme="minorEastAsia" w:hAnsiTheme="minorEastAsia"/>
        </w:rPr>
        <w:t>5.如</w:t>
      </w:r>
      <w:r>
        <w:rPr>
          <w:rFonts w:hint="eastAsia" w:asciiTheme="minorEastAsia" w:hAnsiTheme="minorEastAsia"/>
          <w:color w:val="FF0000"/>
        </w:rPr>
        <w:t>图</w:t>
      </w:r>
      <w:r>
        <w:rPr>
          <w:rFonts w:hint="eastAsia" w:asciiTheme="minorEastAsia" w:hAnsiTheme="minorEastAsia"/>
          <w:color w:val="FF0000"/>
          <w:lang w:val="en-US" w:eastAsia="zh-CN"/>
        </w:rPr>
        <w:t>9-</w:t>
      </w:r>
      <w:r>
        <w:rPr>
          <w:rFonts w:hint="eastAsia" w:asciiTheme="minorEastAsia" w:hAnsiTheme="minorEastAsia"/>
          <w:color w:val="FF0000"/>
        </w:rPr>
        <w:t>1</w:t>
      </w:r>
      <w:r>
        <w:rPr>
          <w:rFonts w:hint="eastAsia" w:asciiTheme="minorEastAsia" w:hAnsiTheme="minorEastAsia"/>
        </w:rPr>
        <w:t>所示,A局至B局光缆线路需要在C、D两点进行割接，且光缆中的在用系统不能完全调度到备用系统，请叙述割接操作步骤及注意事项。</w:t>
      </w:r>
    </w:p>
    <w:p/>
    <w:p>
      <w:pPr>
        <w:ind w:firstLine="420"/>
        <w:rPr>
          <w:rFonts w:hint="eastAsia" w:asciiTheme="minorEastAsia" w:hAnsiTheme="minorEastAsia"/>
          <w:szCs w:val="21"/>
          <w:lang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62653"/>
    <w:rsid w:val="00001D0E"/>
    <w:rsid w:val="00023AC4"/>
    <w:rsid w:val="00093100"/>
    <w:rsid w:val="000B18B0"/>
    <w:rsid w:val="000D33AF"/>
    <w:rsid w:val="0010587D"/>
    <w:rsid w:val="00111C56"/>
    <w:rsid w:val="00112219"/>
    <w:rsid w:val="001132F0"/>
    <w:rsid w:val="00134232"/>
    <w:rsid w:val="001A1B3A"/>
    <w:rsid w:val="001F212C"/>
    <w:rsid w:val="00215189"/>
    <w:rsid w:val="00253266"/>
    <w:rsid w:val="00270889"/>
    <w:rsid w:val="002A0523"/>
    <w:rsid w:val="00302BDE"/>
    <w:rsid w:val="00343484"/>
    <w:rsid w:val="00347D83"/>
    <w:rsid w:val="00385F4B"/>
    <w:rsid w:val="003B1902"/>
    <w:rsid w:val="003B4F65"/>
    <w:rsid w:val="003B7BA8"/>
    <w:rsid w:val="003C02E5"/>
    <w:rsid w:val="003D1152"/>
    <w:rsid w:val="003E1579"/>
    <w:rsid w:val="003F2C3E"/>
    <w:rsid w:val="00406493"/>
    <w:rsid w:val="00451881"/>
    <w:rsid w:val="004804CC"/>
    <w:rsid w:val="004A48DE"/>
    <w:rsid w:val="004A6921"/>
    <w:rsid w:val="004B059D"/>
    <w:rsid w:val="004B5B14"/>
    <w:rsid w:val="004D38AC"/>
    <w:rsid w:val="004D69C2"/>
    <w:rsid w:val="005A3061"/>
    <w:rsid w:val="005B5550"/>
    <w:rsid w:val="005C7E7C"/>
    <w:rsid w:val="005D11DF"/>
    <w:rsid w:val="00607FD9"/>
    <w:rsid w:val="006177DF"/>
    <w:rsid w:val="00632D4B"/>
    <w:rsid w:val="0063754F"/>
    <w:rsid w:val="0065797E"/>
    <w:rsid w:val="006A27E0"/>
    <w:rsid w:val="006B5FDE"/>
    <w:rsid w:val="00701A74"/>
    <w:rsid w:val="00716791"/>
    <w:rsid w:val="00737692"/>
    <w:rsid w:val="00780DC0"/>
    <w:rsid w:val="00787501"/>
    <w:rsid w:val="007B0501"/>
    <w:rsid w:val="007B1028"/>
    <w:rsid w:val="007C2289"/>
    <w:rsid w:val="00823530"/>
    <w:rsid w:val="00831B9C"/>
    <w:rsid w:val="0086624B"/>
    <w:rsid w:val="00867BC6"/>
    <w:rsid w:val="00876C91"/>
    <w:rsid w:val="0088732D"/>
    <w:rsid w:val="008A534B"/>
    <w:rsid w:val="008B58AB"/>
    <w:rsid w:val="008D1674"/>
    <w:rsid w:val="00911088"/>
    <w:rsid w:val="00940239"/>
    <w:rsid w:val="0096218F"/>
    <w:rsid w:val="009712F1"/>
    <w:rsid w:val="009849E8"/>
    <w:rsid w:val="009E7FF6"/>
    <w:rsid w:val="009F02B5"/>
    <w:rsid w:val="00A3397E"/>
    <w:rsid w:val="00A86799"/>
    <w:rsid w:val="00AD5B46"/>
    <w:rsid w:val="00BF16D8"/>
    <w:rsid w:val="00C06961"/>
    <w:rsid w:val="00C218E5"/>
    <w:rsid w:val="00C62653"/>
    <w:rsid w:val="00C90F97"/>
    <w:rsid w:val="00D029D6"/>
    <w:rsid w:val="00D25C91"/>
    <w:rsid w:val="00D40F69"/>
    <w:rsid w:val="00D51C04"/>
    <w:rsid w:val="00DA5272"/>
    <w:rsid w:val="00DC45B7"/>
    <w:rsid w:val="00E366C1"/>
    <w:rsid w:val="00E47672"/>
    <w:rsid w:val="00E63E27"/>
    <w:rsid w:val="00EA54AA"/>
    <w:rsid w:val="00ED2B8F"/>
    <w:rsid w:val="00FA3E25"/>
    <w:rsid w:val="00FB61D0"/>
    <w:rsid w:val="00FB73BA"/>
    <w:rsid w:val="00FC494A"/>
    <w:rsid w:val="00FF5FB1"/>
    <w:rsid w:val="03173EE2"/>
    <w:rsid w:val="0511372D"/>
    <w:rsid w:val="0DDC77C3"/>
    <w:rsid w:val="31F10E36"/>
    <w:rsid w:val="3F293803"/>
    <w:rsid w:val="4E2751C2"/>
    <w:rsid w:val="52176265"/>
    <w:rsid w:val="55420104"/>
    <w:rsid w:val="572E787E"/>
    <w:rsid w:val="5FDE0BD9"/>
    <w:rsid w:val="68C42E82"/>
    <w:rsid w:val="69B62305"/>
    <w:rsid w:val="6A6346A1"/>
    <w:rsid w:val="70C50F0F"/>
    <w:rsid w:val="7214626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iPriority="0" w:semiHidden="0"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0" w:semiHidden="0"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9">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3"/>
    <w:unhideWhenUsed/>
    <w:qFormat/>
    <w:uiPriority w:val="0"/>
    <w:pPr>
      <w:jc w:val="left"/>
    </w:pPr>
  </w:style>
  <w:style w:type="paragraph" w:styleId="3">
    <w:name w:val="Balloon Text"/>
    <w:basedOn w:val="1"/>
    <w:link w:val="14"/>
    <w:semiHidden/>
    <w:unhideWhenUsed/>
    <w:qFormat/>
    <w:uiPriority w:val="99"/>
    <w:rPr>
      <w:sz w:val="18"/>
      <w:szCs w:val="18"/>
    </w:rPr>
  </w:style>
  <w:style w:type="paragraph" w:styleId="4">
    <w:name w:val="footer"/>
    <w:basedOn w:val="1"/>
    <w:link w:val="12"/>
    <w:unhideWhenUsed/>
    <w:qFormat/>
    <w:uiPriority w:val="99"/>
    <w:pPr>
      <w:tabs>
        <w:tab w:val="center" w:pos="4153"/>
        <w:tab w:val="right" w:pos="8306"/>
      </w:tabs>
      <w:snapToGrid w:val="0"/>
      <w:jc w:val="left"/>
    </w:pPr>
    <w:rPr>
      <w:sz w:val="18"/>
      <w:szCs w:val="18"/>
    </w:rPr>
  </w:style>
  <w:style w:type="paragraph" w:styleId="5">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paragraph" w:styleId="6">
    <w:name w:val="Normal (Web)"/>
    <w:basedOn w:val="1"/>
    <w:qFormat/>
    <w:uiPriority w:val="0"/>
    <w:pPr>
      <w:spacing w:beforeAutospacing="1" w:afterAutospacing="1"/>
      <w:jc w:val="left"/>
    </w:pPr>
    <w:rPr>
      <w:rFonts w:cs="Times New Roman"/>
      <w:kern w:val="0"/>
      <w:sz w:val="24"/>
    </w:rPr>
  </w:style>
  <w:style w:type="table" w:styleId="8">
    <w:name w:val="Table Grid"/>
    <w:basedOn w:val="7"/>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0">
    <w:name w:val="annotation reference"/>
    <w:basedOn w:val="9"/>
    <w:unhideWhenUsed/>
    <w:qFormat/>
    <w:uiPriority w:val="0"/>
    <w:rPr>
      <w:sz w:val="21"/>
      <w:szCs w:val="21"/>
    </w:rPr>
  </w:style>
  <w:style w:type="character" w:customStyle="1" w:styleId="11">
    <w:name w:val="页眉 Char"/>
    <w:basedOn w:val="9"/>
    <w:link w:val="5"/>
    <w:qFormat/>
    <w:uiPriority w:val="99"/>
    <w:rPr>
      <w:sz w:val="18"/>
      <w:szCs w:val="18"/>
    </w:rPr>
  </w:style>
  <w:style w:type="character" w:customStyle="1" w:styleId="12">
    <w:name w:val="页脚 Char"/>
    <w:basedOn w:val="9"/>
    <w:link w:val="4"/>
    <w:qFormat/>
    <w:uiPriority w:val="99"/>
    <w:rPr>
      <w:sz w:val="18"/>
      <w:szCs w:val="18"/>
    </w:rPr>
  </w:style>
  <w:style w:type="character" w:customStyle="1" w:styleId="13">
    <w:name w:val="批注文字 Char"/>
    <w:basedOn w:val="9"/>
    <w:link w:val="2"/>
    <w:qFormat/>
    <w:uiPriority w:val="0"/>
  </w:style>
  <w:style w:type="character" w:customStyle="1" w:styleId="14">
    <w:name w:val="批注框文本 Char"/>
    <w:basedOn w:val="9"/>
    <w:link w:val="3"/>
    <w:semiHidden/>
    <w:qFormat/>
    <w:uiPriority w:val="99"/>
    <w:rPr>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6.png"/><Relationship Id="rId8" Type="http://schemas.openxmlformats.org/officeDocument/2006/relationships/image" Target="media/image5.png"/><Relationship Id="rId7" Type="http://schemas.openxmlformats.org/officeDocument/2006/relationships/image" Target="media/image4.png"/><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customXml" Target="../customXml/item1.xml"/><Relationship Id="rId10" Type="http://schemas.openxmlformats.org/officeDocument/2006/relationships/image" Target="media/image7.png"/><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2</Pages>
  <Words>202</Words>
  <Characters>1156</Characters>
  <Lines>9</Lines>
  <Paragraphs>2</Paragraphs>
  <TotalTime>3</TotalTime>
  <ScaleCrop>false</ScaleCrop>
  <LinksUpToDate>false</LinksUpToDate>
  <CharactersWithSpaces>1356</CharactersWithSpaces>
  <Application>WPS Office_12.8.2.15091_F1E327BC-269C-435d-A152-05C5408002CA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2024-01-16T09:51:00Z</dcterms:created>
  <dc:creator>Administrator</dc:creator>
  <cp:lastModifiedBy>Lenovo</cp:lastModifiedBy>
  <dcterms:modified xsi:type="dcterms:W3CDTF">2026-08-09T04:31:45Z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2052-12.8.2.15091</vt:lpwstr>
  </property>
  <property fmtid="{D5CDD505-2E9C-101B-9397-08002B2CF9AE}" pid="3" name="ICV">
    <vt:lpwstr>3A8511CB77E9416798A740DCFF19FEBD_12</vt:lpwstr>
  </property>
</Properties>
</file>